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7338" w:type="dxa"/>
        <w:tblLook w:val="04A0"/>
      </w:tblPr>
      <w:tblGrid>
        <w:gridCol w:w="850"/>
        <w:gridCol w:w="1024"/>
      </w:tblGrid>
      <w:tr w:rsidR="00DC4986" w:rsidTr="00DC4986">
        <w:trPr>
          <w:trHeight w:val="699"/>
        </w:trPr>
        <w:tc>
          <w:tcPr>
            <w:tcW w:w="850" w:type="dxa"/>
            <w:vAlign w:val="center"/>
          </w:tcPr>
          <w:p w:rsidR="00DC4986" w:rsidRPr="00DC4986" w:rsidRDefault="00DC4986" w:rsidP="00DC4986">
            <w:pPr>
              <w:jc w:val="center"/>
              <w:rPr>
                <w:b/>
                <w:sz w:val="28"/>
                <w:szCs w:val="28"/>
              </w:rPr>
            </w:pPr>
            <w:r w:rsidRPr="00DC49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4" w:type="dxa"/>
            <w:vAlign w:val="center"/>
          </w:tcPr>
          <w:p w:rsidR="00DC4986" w:rsidRPr="00DC4986" w:rsidRDefault="00DC4986" w:rsidP="00DC4986">
            <w:pPr>
              <w:jc w:val="center"/>
              <w:rPr>
                <w:sz w:val="28"/>
                <w:szCs w:val="28"/>
              </w:rPr>
            </w:pPr>
            <w:r w:rsidRPr="00DC4986">
              <w:rPr>
                <w:b/>
                <w:sz w:val="28"/>
                <w:szCs w:val="28"/>
              </w:rPr>
              <w:t>ECTS</w:t>
            </w:r>
          </w:p>
        </w:tc>
      </w:tr>
    </w:tbl>
    <w:tbl>
      <w:tblPr>
        <w:tblW w:w="852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700"/>
        <w:gridCol w:w="500"/>
        <w:gridCol w:w="580"/>
        <w:gridCol w:w="1020"/>
        <w:gridCol w:w="1240"/>
        <w:gridCol w:w="920"/>
        <w:gridCol w:w="700"/>
        <w:gridCol w:w="1160"/>
        <w:gridCol w:w="700"/>
      </w:tblGrid>
      <w:tr w:rsidR="006706D2" w:rsidRPr="006706D2" w:rsidTr="00DC4986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Moduł zajęć: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DC4986">
        <w:trPr>
          <w:trHeight w:val="360"/>
        </w:trPr>
        <w:tc>
          <w:tcPr>
            <w:tcW w:w="8520" w:type="dxa"/>
            <w:gridSpan w:val="9"/>
            <w:shd w:val="clear" w:color="auto" w:fill="auto"/>
            <w:noWrap/>
            <w:vAlign w:val="center"/>
            <w:hideMark/>
          </w:tcPr>
          <w:p w:rsid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  <w:t xml:space="preserve">PEŁNA NAZWA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  <w:t>PRZEDMIOTU</w:t>
            </w:r>
          </w:p>
          <w:p w:rsidR="002453C9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D2" w:rsidRPr="006706D2" w:rsidTr="00DC4986">
        <w:trPr>
          <w:trHeight w:val="315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Status modułu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obowiązkow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y/fakultatywny</w:t>
            </w:r>
          </w:p>
        </w:tc>
      </w:tr>
      <w:tr w:rsidR="006706D2" w:rsidRPr="006706D2" w:rsidTr="00DC4986">
        <w:trPr>
          <w:trHeight w:val="315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Forma zaliczenia końcowego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e</w:t>
            </w:r>
            <w:r w:rsidRP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gzamin/zaliczenie na ocenę</w:t>
            </w:r>
          </w:p>
        </w:tc>
      </w:tr>
      <w:tr w:rsidR="006706D2" w:rsidRPr="006706D2" w:rsidTr="00DC4986">
        <w:trPr>
          <w:trHeight w:val="376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b</w:t>
            </w:r>
            <w:r w:rsidRP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rak/zaliczenie przedmiotu  </w:t>
            </w: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…</w:t>
            </w:r>
          </w:p>
        </w:tc>
      </w:tr>
    </w:tbl>
    <w:p w:rsidR="003F6A91" w:rsidRDefault="003F6A91"/>
    <w:p w:rsidR="006706D2" w:rsidRDefault="006706D2"/>
    <w:tbl>
      <w:tblPr>
        <w:tblW w:w="92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48"/>
        <w:gridCol w:w="648"/>
        <w:gridCol w:w="648"/>
        <w:gridCol w:w="648"/>
        <w:gridCol w:w="682"/>
        <w:gridCol w:w="588"/>
        <w:gridCol w:w="160"/>
        <w:gridCol w:w="3489"/>
        <w:gridCol w:w="577"/>
        <w:gridCol w:w="577"/>
        <w:gridCol w:w="417"/>
        <w:gridCol w:w="160"/>
      </w:tblGrid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gridAfter w:val="1"/>
          <w:wAfter w:w="160" w:type="dxa"/>
          <w:trHeight w:val="514"/>
        </w:trPr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7C0725" w:rsidRDefault="007C0725" w:rsidP="007C07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B050"/>
                <w:sz w:val="28"/>
                <w:szCs w:val="28"/>
                <w:lang w:eastAsia="pl-PL"/>
              </w:rPr>
            </w:pPr>
            <w:r w:rsidRPr="007C0725">
              <w:rPr>
                <w:rFonts w:ascii="Arial Narrow" w:eastAsia="Times New Roman" w:hAnsi="Arial Narrow" w:cs="Calibri"/>
                <w:b/>
                <w:bCs/>
                <w:i/>
                <w:iCs/>
                <w:color w:val="00B050"/>
                <w:sz w:val="28"/>
                <w:szCs w:val="28"/>
                <w:lang w:eastAsia="pl-PL"/>
              </w:rPr>
              <w:t>TECHNOLOGIA ŻYWNOŚCI I ŻYWIENIE CZŁOWIEKA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Profil kształcenia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5D61F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ogólnoakademicki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Kod formy studiów i poziomu kształcenia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7C07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SI</w:t>
            </w:r>
            <w:r w:rsidR="005D61F6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</w:t>
            </w:r>
            <w:r w:rsidR="007C0725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NI/</w:t>
            </w:r>
            <w:r w:rsidR="005D61F6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SM</w:t>
            </w:r>
            <w:r w:rsidR="00FA48A6" w:rsidRPr="00FA48A6">
              <w:rPr>
                <w:rFonts w:ascii="Arial Narrow" w:eastAsia="Times New Roman" w:hAnsi="Arial Narrow" w:cs="Calibri"/>
                <w:b/>
                <w:i/>
                <w:color w:val="000000"/>
                <w:sz w:val="24"/>
                <w:szCs w:val="24"/>
                <w:lang w:eastAsia="pl-PL"/>
              </w:rPr>
              <w:t>/NM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Semestr studiów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/2/3….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Język kształcenia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polski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/angielski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6D2" w:rsidRPr="006706D2" w:rsidTr="004573A7">
        <w:trPr>
          <w:trHeight w:val="2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trHeight w:val="315"/>
        </w:trPr>
        <w:tc>
          <w:tcPr>
            <w:tcW w:w="3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Prowadzący moduł zajęć: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Nazwa wydziału prowadzącego kierunek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Wydział Technologii Żywności</w:t>
            </w: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Nazwa jednostki prowadzącej moduł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Katedra ….</w:t>
            </w: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Koordynator modułu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prof. </w:t>
            </w:r>
            <w:r w:rsidR="00DC4986"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dr hab.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….</w:t>
            </w:r>
          </w:p>
        </w:tc>
      </w:tr>
    </w:tbl>
    <w:p w:rsidR="006706D2" w:rsidRDefault="006706D2"/>
    <w:p w:rsidR="00FA48A6" w:rsidRDefault="00FA48A6"/>
    <w:tbl>
      <w:tblPr>
        <w:tblW w:w="9515" w:type="dxa"/>
        <w:tblInd w:w="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0"/>
        <w:gridCol w:w="1770"/>
        <w:gridCol w:w="3049"/>
        <w:gridCol w:w="1276"/>
        <w:gridCol w:w="990"/>
        <w:gridCol w:w="192"/>
        <w:gridCol w:w="1228"/>
      </w:tblGrid>
      <w:tr w:rsidR="00FA48A6" w:rsidRPr="00CA0248" w:rsidTr="00FA48A6">
        <w:trPr>
          <w:gridAfter w:val="2"/>
          <w:wAfter w:w="1420" w:type="dxa"/>
          <w:trHeight w:val="315"/>
        </w:trPr>
        <w:tc>
          <w:tcPr>
            <w:tcW w:w="278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Efekty kształcenia:</w:t>
            </w:r>
          </w:p>
        </w:tc>
        <w:tc>
          <w:tcPr>
            <w:tcW w:w="531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A48A6" w:rsidRPr="00CA0248" w:rsidTr="00FA48A6">
        <w:trPr>
          <w:trHeight w:val="1035"/>
        </w:trPr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efektu kształcenia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Odniesienie </w:t>
            </w:r>
          </w:p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efektu kierunkowego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FA48A6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Symbol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EK dla </w:t>
            </w:r>
          </w:p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obszaru*</w:t>
            </w:r>
          </w:p>
        </w:tc>
      </w:tr>
      <w:tr w:rsidR="00FA48A6" w:rsidRPr="00CA0248" w:rsidTr="00FA48A6">
        <w:trPr>
          <w:trHeight w:val="1035"/>
        </w:trPr>
        <w:tc>
          <w:tcPr>
            <w:tcW w:w="1010" w:type="dxa"/>
            <w:vMerge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 *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41339F" w:rsidRDefault="00FA48A6" w:rsidP="00E37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 *</w:t>
            </w:r>
          </w:p>
        </w:tc>
      </w:tr>
      <w:tr w:rsidR="00FA48A6" w:rsidRPr="00CA0248" w:rsidTr="00FA48A6">
        <w:trPr>
          <w:trHeight w:val="312"/>
        </w:trPr>
        <w:tc>
          <w:tcPr>
            <w:tcW w:w="9515" w:type="dxa"/>
            <w:gridSpan w:val="7"/>
            <w:shd w:val="clear" w:color="auto" w:fill="auto"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WIEDZA - absolwent zna i rozumie:</w:t>
            </w:r>
          </w:p>
        </w:tc>
      </w:tr>
      <w:tr w:rsidR="00FA48A6" w:rsidRPr="006C296D" w:rsidTr="00FA48A6">
        <w:trPr>
          <w:trHeight w:val="1238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117FDA" w:rsidRDefault="00FA48A6" w:rsidP="00FA48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117F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naukowe podstawy kształtowania diety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Default="007C0725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TŻ2</w:t>
            </w:r>
            <w:r w:rsidR="00FA48A6" w:rsidRPr="004C2B5F">
              <w:rPr>
                <w:rFonts w:ascii="Arial Narrow" w:hAnsi="Arial Narrow" w:cs="Arial"/>
                <w:sz w:val="20"/>
                <w:szCs w:val="20"/>
              </w:rPr>
              <w:t>_W02</w:t>
            </w:r>
          </w:p>
          <w:p w:rsidR="00FA48A6" w:rsidRPr="004C2B5F" w:rsidRDefault="007C0725" w:rsidP="007C07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TŻ2</w:t>
            </w:r>
            <w:r w:rsidR="00FA48A6">
              <w:rPr>
                <w:rFonts w:ascii="Arial Narrow" w:hAnsi="Arial Narrow" w:cs="Arial"/>
                <w:sz w:val="20"/>
                <w:szCs w:val="20"/>
              </w:rPr>
              <w:t>_W06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R/P7S_WG/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4C2B5F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M/P7S_WG/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</w:tr>
      <w:tr w:rsidR="00FA48A6" w:rsidRPr="00350CF7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117FDA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117F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techniki badawcze stosowane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4C2B5F" w:rsidRDefault="007C0725" w:rsidP="007C072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TŻ2</w:t>
            </w:r>
            <w:r w:rsidR="00FA48A6" w:rsidRPr="004C2B5F">
              <w:rPr>
                <w:rFonts w:ascii="Arial Narrow" w:hAnsi="Arial Narrow" w:cs="Arial"/>
                <w:sz w:val="20"/>
                <w:szCs w:val="20"/>
              </w:rPr>
              <w:t>_W0</w:t>
            </w:r>
            <w:r w:rsidR="00FA48A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AD6E2E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R/P7S_WG/..</w:t>
            </w:r>
          </w:p>
          <w:p w:rsidR="00FA48A6" w:rsidRPr="00AD6E2E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D6E2E">
              <w:rPr>
                <w:rFonts w:ascii="Arial Narrow" w:hAnsi="Arial Narrow" w:cs="Arial"/>
                <w:sz w:val="20"/>
                <w:szCs w:val="20"/>
                <w:lang w:val="en-US"/>
              </w:rPr>
              <w:t>R/P7S_WG/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AD6E2E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A48A6" w:rsidRPr="00CA0248" w:rsidTr="00FA48A6">
        <w:trPr>
          <w:trHeight w:val="312"/>
        </w:trPr>
        <w:tc>
          <w:tcPr>
            <w:tcW w:w="9515" w:type="dxa"/>
            <w:gridSpan w:val="7"/>
            <w:shd w:val="clear" w:color="auto" w:fill="auto"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UMIEJĘTNOŚCI - absolwent potrafi:</w:t>
            </w:r>
          </w:p>
        </w:tc>
      </w:tr>
      <w:tr w:rsidR="00FA48A6" w:rsidRPr="00756F4B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117FDA" w:rsidRDefault="00FA48A6" w:rsidP="00FA48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117F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C2B5F">
              <w:rPr>
                <w:rFonts w:ascii="Arial Narrow" w:hAnsi="Arial Narrow" w:cs="Arial"/>
                <w:sz w:val="20"/>
                <w:szCs w:val="20"/>
              </w:rPr>
              <w:t>wykon</w:t>
            </w:r>
            <w:r>
              <w:rPr>
                <w:rFonts w:ascii="Arial Narrow" w:hAnsi="Arial Narrow" w:cs="Arial"/>
                <w:sz w:val="20"/>
                <w:szCs w:val="20"/>
              </w:rPr>
              <w:t>ać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określone zadania badawcze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4C2B5F" w:rsidRDefault="007C0725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TŻ</w:t>
            </w:r>
            <w:r w:rsidR="00FA48A6" w:rsidRPr="004C2B5F">
              <w:rPr>
                <w:rFonts w:ascii="Arial Narrow" w:hAnsi="Arial Narrow" w:cs="Arial"/>
                <w:sz w:val="20"/>
                <w:szCs w:val="20"/>
              </w:rPr>
              <w:t>2_U04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756F4B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R/P7S_UW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/..</w:t>
            </w:r>
          </w:p>
          <w:p w:rsidR="00FA48A6" w:rsidRPr="00756F4B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56F4B">
              <w:rPr>
                <w:rFonts w:ascii="Arial Narrow" w:hAnsi="Arial Narrow" w:cs="Arial"/>
                <w:sz w:val="20"/>
                <w:szCs w:val="20"/>
                <w:lang w:val="en-US"/>
              </w:rPr>
              <w:t>R/P7S_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UW</w:t>
            </w:r>
            <w:r w:rsidRPr="00756F4B">
              <w:rPr>
                <w:rFonts w:ascii="Arial Narrow" w:hAnsi="Arial Narrow" w:cs="Arial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756F4B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A48A6" w:rsidRPr="00CA0248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117FDA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ABC</w:t>
            </w:r>
            <w:r w:rsidRPr="00117F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>analiz</w:t>
            </w:r>
            <w:r>
              <w:rPr>
                <w:rFonts w:ascii="Arial Narrow" w:hAnsi="Arial Narrow" w:cs="Arial"/>
                <w:sz w:val="20"/>
                <w:szCs w:val="20"/>
              </w:rPr>
              <w:t>ować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>interpret</w:t>
            </w:r>
            <w:r>
              <w:rPr>
                <w:rFonts w:ascii="Arial Narrow" w:hAnsi="Arial Narrow" w:cs="Arial"/>
                <w:sz w:val="20"/>
                <w:szCs w:val="20"/>
              </w:rPr>
              <w:t>ować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wyniki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4C2B5F" w:rsidRDefault="007C0725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TŻ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A48A6" w:rsidRPr="004C2B5F">
              <w:rPr>
                <w:rFonts w:ascii="Arial Narrow" w:hAnsi="Arial Narrow" w:cs="Arial"/>
                <w:sz w:val="20"/>
                <w:szCs w:val="20"/>
              </w:rPr>
              <w:t>2_U0</w:t>
            </w:r>
            <w:r w:rsidR="00FA48A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6F4B">
              <w:rPr>
                <w:rFonts w:ascii="Arial Narrow" w:hAnsi="Arial Narrow" w:cs="Arial"/>
                <w:sz w:val="20"/>
                <w:szCs w:val="20"/>
              </w:rPr>
              <w:t>R/P7S_UW/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4C2B5F" w:rsidRDefault="00FA48A6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48A6" w:rsidRPr="00CA0248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ABC_U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>yjaśni</w:t>
            </w:r>
            <w:r>
              <w:rPr>
                <w:rFonts w:ascii="Arial Narrow" w:hAnsi="Arial Narrow" w:cs="Arial"/>
                <w:sz w:val="20"/>
                <w:szCs w:val="20"/>
              </w:rPr>
              <w:t>ć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wpływ sposobu żywienia na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4C2B5F" w:rsidRDefault="007C0725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TŻ </w:t>
            </w:r>
            <w:r w:rsidR="00FA48A6">
              <w:rPr>
                <w:rFonts w:ascii="Arial Narrow" w:hAnsi="Arial Narrow" w:cs="Arial"/>
                <w:sz w:val="20"/>
                <w:szCs w:val="20"/>
              </w:rPr>
              <w:t>2_U06</w:t>
            </w:r>
          </w:p>
          <w:p w:rsidR="00FA48A6" w:rsidRPr="004C2B5F" w:rsidRDefault="007C0725" w:rsidP="00E37D0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TŻ</w:t>
            </w:r>
            <w:r w:rsidRPr="004C2B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A48A6" w:rsidRPr="004C2B5F">
              <w:rPr>
                <w:rFonts w:ascii="Arial Narrow" w:hAnsi="Arial Narrow" w:cs="Arial"/>
                <w:sz w:val="20"/>
                <w:szCs w:val="20"/>
              </w:rPr>
              <w:t>2_U</w:t>
            </w:r>
            <w:r w:rsidR="00FA48A6">
              <w:rPr>
                <w:rFonts w:ascii="Arial Narrow" w:hAnsi="Arial Narrow" w:cs="Arial"/>
                <w:sz w:val="20"/>
                <w:szCs w:val="20"/>
              </w:rPr>
              <w:t>07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4C2B5F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4C2B5F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M/R7S_UK/..</w:t>
            </w:r>
            <w:r>
              <w:rPr>
                <w:rFonts w:ascii="Arial Narrow" w:hAnsi="Arial Narrow" w:cs="Arial"/>
                <w:sz w:val="20"/>
                <w:szCs w:val="20"/>
              </w:rPr>
              <w:t>M/R7S_UW/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</w:tr>
      <w:tr w:rsidR="00FA48A6" w:rsidRPr="00CA0248" w:rsidTr="00FA48A6">
        <w:trPr>
          <w:trHeight w:val="312"/>
        </w:trPr>
        <w:tc>
          <w:tcPr>
            <w:tcW w:w="9515" w:type="dxa"/>
            <w:gridSpan w:val="7"/>
            <w:shd w:val="clear" w:color="auto" w:fill="auto"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KOMPETENCJE SPOŁECZNE - absolwent jest gotów do:</w:t>
            </w:r>
          </w:p>
        </w:tc>
      </w:tr>
      <w:tr w:rsidR="00FA48A6" w:rsidRPr="00CA0248" w:rsidTr="00FA48A6">
        <w:trPr>
          <w:trHeight w:val="1174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F702C2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F702C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_K1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F71A95" w:rsidRDefault="00FA48A6" w:rsidP="00FA48A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71A95">
              <w:rPr>
                <w:rFonts w:ascii="Arial Narrow" w:hAnsi="Arial Narrow" w:cs="Arial"/>
                <w:sz w:val="20"/>
                <w:szCs w:val="20"/>
              </w:rPr>
              <w:t xml:space="preserve">współpracy z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756F4B" w:rsidRDefault="007C0725" w:rsidP="007C0725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TŻ </w:t>
            </w:r>
            <w:r w:rsidR="00FA48A6">
              <w:rPr>
                <w:rFonts w:ascii="Arial Narrow" w:hAnsi="Arial Narrow" w:cs="Arial"/>
                <w:sz w:val="20"/>
                <w:szCs w:val="20"/>
              </w:rPr>
              <w:t>2_K02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Pr="00F37FB0" w:rsidRDefault="00FA48A6" w:rsidP="00FA48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R/P7S_KR/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F37FB0" w:rsidRDefault="00FA48A6" w:rsidP="00E37D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48A6" w:rsidRPr="00CA0248" w:rsidTr="00FA48A6">
        <w:trPr>
          <w:trHeight w:val="312"/>
        </w:trPr>
        <w:tc>
          <w:tcPr>
            <w:tcW w:w="1010" w:type="dxa"/>
            <w:shd w:val="clear" w:color="auto" w:fill="auto"/>
            <w:vAlign w:val="center"/>
            <w:hideMark/>
          </w:tcPr>
          <w:p w:rsidR="00FA48A6" w:rsidRPr="00F702C2" w:rsidRDefault="00FA48A6" w:rsidP="00FA48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F702C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_K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A48A6" w:rsidRPr="00F71A95" w:rsidRDefault="00FA48A6" w:rsidP="00FA48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71A95">
              <w:rPr>
                <w:rFonts w:ascii="Arial Narrow" w:hAnsi="Arial Narrow" w:cs="Arial"/>
                <w:sz w:val="20"/>
                <w:szCs w:val="20"/>
              </w:rPr>
              <w:t>ciągłego dokształcania się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8A6" w:rsidRPr="00756F4B" w:rsidRDefault="007C0725" w:rsidP="00E37D03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TŻ</w:t>
            </w:r>
            <w:r w:rsidRPr="00F37F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A48A6" w:rsidRPr="00F37FB0">
              <w:rPr>
                <w:rFonts w:ascii="Arial Narrow" w:hAnsi="Arial Narrow" w:cs="Arial"/>
                <w:sz w:val="20"/>
                <w:szCs w:val="20"/>
              </w:rPr>
              <w:t>2_K0</w:t>
            </w:r>
            <w:r w:rsidR="00FA48A6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FA48A6" w:rsidRPr="00F37F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FA48A6" w:rsidRDefault="00FA48A6" w:rsidP="00E37D03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R/P7S_KK/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  <w:p w:rsidR="00FA48A6" w:rsidRPr="00F37FB0" w:rsidRDefault="00FA48A6" w:rsidP="00FA48A6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R/P7S_KR/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A6" w:rsidRPr="00F37FB0" w:rsidRDefault="00FA48A6" w:rsidP="00E37D03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A48A6" w:rsidRDefault="00FA48A6"/>
    <w:p w:rsidR="00FA48A6" w:rsidRDefault="00FA48A6"/>
    <w:tbl>
      <w:tblPr>
        <w:tblW w:w="951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28"/>
        <w:gridCol w:w="482"/>
        <w:gridCol w:w="580"/>
        <w:gridCol w:w="1020"/>
        <w:gridCol w:w="1240"/>
        <w:gridCol w:w="920"/>
        <w:gridCol w:w="323"/>
        <w:gridCol w:w="1160"/>
        <w:gridCol w:w="2262"/>
      </w:tblGrid>
      <w:tr w:rsidR="00FA48A6" w:rsidRPr="00CA0248" w:rsidTr="00FA48A6">
        <w:trPr>
          <w:gridAfter w:val="7"/>
          <w:wAfter w:w="7505" w:type="dxa"/>
          <w:trHeight w:val="315"/>
        </w:trPr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Treści kształcenia:</w:t>
            </w:r>
          </w:p>
        </w:tc>
      </w:tr>
      <w:tr w:rsidR="00FA48A6" w:rsidRPr="00CA0248" w:rsidTr="00FA48A6">
        <w:trPr>
          <w:trHeight w:val="449"/>
        </w:trPr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A6" w:rsidRPr="00CA0248" w:rsidRDefault="00FA48A6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Tematyka zajęć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pierwszy temat  omawiany na wykładach….</w:t>
            </w:r>
          </w:p>
        </w:tc>
      </w:tr>
      <w:tr w:rsidR="009E3A37" w:rsidRPr="00CA0248" w:rsidTr="00FA48A6">
        <w:trPr>
          <w:trHeight w:val="240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drugi temat  omawiany na wykładach….</w:t>
            </w:r>
          </w:p>
        </w:tc>
      </w:tr>
      <w:tr w:rsidR="009E3A37" w:rsidRPr="00CA0248" w:rsidTr="00FA48A6">
        <w:trPr>
          <w:trHeight w:val="288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kolejny temat  omawiany na wykładach….</w:t>
            </w:r>
          </w:p>
        </w:tc>
      </w:tr>
      <w:tr w:rsidR="009E3A37" w:rsidRPr="00CA0248" w:rsidTr="00FA48A6">
        <w:trPr>
          <w:trHeight w:val="288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288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E3A37" w:rsidRPr="008C187B" w:rsidRDefault="009E3A37" w:rsidP="00E37D03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8C187B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Realizowane efekty kształcenia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524A5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np.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D2_W02, D2_W06, D2_W15, D2_K01, D2_K02, D2_K04, D2_K05, D2_K08</w:t>
            </w:r>
          </w:p>
        </w:tc>
      </w:tr>
      <w:tr w:rsidR="009E3A37" w:rsidRPr="00CA0248" w:rsidTr="00FA48A6">
        <w:trPr>
          <w:trHeight w:val="623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Sposoby weryfikacji oraz zasady i kryteria oceny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9E3A37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Egzamin w formie pisemnej; na ocenę pozytywną należy udzielić co najmniej 51% prawidłowych odpowiedzi na zadane pytania. Udział oceny z zaliczenia wykładów w ocenie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k</w:t>
            </w: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ońcowej wynosi 60%.</w:t>
            </w:r>
          </w:p>
        </w:tc>
      </w:tr>
      <w:tr w:rsidR="009E3A37" w:rsidRPr="00CA0248" w:rsidTr="00FA48A6">
        <w:trPr>
          <w:trHeight w:val="315"/>
        </w:trPr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Ćwiczenia </w:t>
            </w:r>
            <w:r w:rsidRPr="0047144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laboratoryjne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CA0248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Tematyka zajęć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pierwszy temat  omawiany na ćwiczeniach ….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drugi temat  omawiany na ćwiczeniach ….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ED024D" w:rsidRDefault="009E3A37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kolejny temat  omawiany na ćwiczeniach ….</w:t>
            </w: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FE6B75" w:rsidRDefault="009E3A37" w:rsidP="00E37D03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E3A37" w:rsidRPr="00CA0248" w:rsidTr="00FA48A6">
        <w:trPr>
          <w:trHeight w:val="315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Realizowane efekty kształcenia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124E9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np.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D2_U04, D2_U08, D2_U09, D2_U10, D2_U11</w:t>
            </w:r>
          </w:p>
        </w:tc>
      </w:tr>
      <w:tr w:rsidR="009E3A37" w:rsidRPr="00CA0248" w:rsidTr="00FA48A6">
        <w:trPr>
          <w:trHeight w:val="623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37" w:rsidRPr="0064097E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4097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Sposoby weryfikacji oraz zasady i kryteria oceny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D272F2" w:rsidRDefault="009E3A37" w:rsidP="009E3A37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Zaliczenie ćwiczeń na podstawie indywidualnych sprawozdań z prac laboratoryjnych (średnia z uzyskanych ocen) - udział w ocenie końcowej modułu 20%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,</w:t>
            </w:r>
          </w:p>
          <w:p w:rsidR="009E3A37" w:rsidRPr="009E3A37" w:rsidRDefault="009E3A37" w:rsidP="00E37D03">
            <w:pPr>
              <w:spacing w:after="0" w:line="240" w:lineRule="auto"/>
              <w:ind w:right="142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4 kolokwia cząstkowe z zakresu ćwiczeń (ocena pozytywna dla min. 51% punktów) - udział w ocenie końcowej modułu 20%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47144C" w:rsidRDefault="0047144C"/>
    <w:p w:rsidR="00315E13" w:rsidRDefault="00315E13" w:rsidP="00315E13">
      <w:pPr>
        <w:spacing w:after="0" w:line="240" w:lineRule="auto"/>
      </w:pPr>
      <w:r w:rsidRPr="00EC03B8">
        <w:rPr>
          <w:b/>
        </w:rPr>
        <w:t>Literatura</w:t>
      </w:r>
      <w: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7387"/>
      </w:tblGrid>
      <w:tr w:rsidR="00315E13" w:rsidRPr="0047144C" w:rsidTr="00B9100E">
        <w:trPr>
          <w:trHeight w:val="623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3" w:rsidRPr="006D7AC8" w:rsidRDefault="00315E13" w:rsidP="00B910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D7A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Podstawowa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24D" w:rsidRPr="00EA16D6" w:rsidRDefault="00C9484B" w:rsidP="00ED02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Jones</w:t>
            </w:r>
            <w:r w:rsidR="002453C9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L.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Atkins</w:t>
            </w:r>
            <w:proofErr w:type="spellEnd"/>
            <w:r w:rsidR="002453C9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. Chemia ogólna. Cząsteczki, materia, reakcje. Tom I </w:t>
            </w:r>
            <w:proofErr w:type="spellStart"/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II. PWN, Warszawa, 2009</w:t>
            </w:r>
            <w:r w:rsidR="000949D1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, 2016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C9484B" w:rsidRPr="00EA16D6" w:rsidRDefault="00D272F2" w:rsidP="00ED02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Mastalerz</w:t>
            </w:r>
            <w:r w:rsidR="002453C9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 Elementarna chemia nieorganiczna. Wydawnictwo Chemiczne. Wrocław. 2000.</w:t>
            </w:r>
          </w:p>
        </w:tc>
      </w:tr>
      <w:tr w:rsidR="00315E13" w:rsidRPr="0047144C" w:rsidTr="00B9100E">
        <w:trPr>
          <w:trHeight w:val="623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3" w:rsidRPr="006D7AC8" w:rsidRDefault="00315E13" w:rsidP="00B910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D7A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Uzupełniająca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24D" w:rsidRPr="00EA16D6" w:rsidRDefault="00C9484B" w:rsidP="00ED02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3"/>
              <w:rPr>
                <w:rFonts w:ascii="Arial Narrow" w:hAnsi="Arial Narrow" w:cs="Arial"/>
                <w:sz w:val="20"/>
                <w:szCs w:val="20"/>
              </w:rPr>
            </w:pPr>
            <w:r w:rsidRPr="00EA16D6">
              <w:rPr>
                <w:rFonts w:ascii="Arial Narrow" w:hAnsi="Arial Narrow" w:cs="Arial"/>
                <w:sz w:val="20"/>
                <w:szCs w:val="20"/>
              </w:rPr>
              <w:t>Szlachcic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P.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Szymońska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J.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Jarosz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B.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Drozdek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E.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ichalski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O.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Wisła-Świder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. Chemia I. Skrypt do ćwiczeń laboratoryjnych z chemii nieorganicznej i </w:t>
            </w:r>
            <w:proofErr w:type="spellStart"/>
            <w:r w:rsidRPr="00EA16D6">
              <w:rPr>
                <w:rFonts w:ascii="Arial Narrow" w:hAnsi="Arial Narrow" w:cs="Arial"/>
                <w:sz w:val="20"/>
                <w:szCs w:val="20"/>
              </w:rPr>
              <w:t>analitycznej.</w:t>
            </w:r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>Wydawnictwo</w:t>
            </w:r>
            <w:proofErr w:type="spellEnd"/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 xml:space="preserve"> Uniwersytetu Rolniczego. Kraków 2014.</w:t>
            </w:r>
          </w:p>
          <w:p w:rsidR="00C9484B" w:rsidRPr="00EA16D6" w:rsidRDefault="002453C9" w:rsidP="002453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3"/>
              <w:rPr>
                <w:rFonts w:ascii="Arial Narrow" w:hAnsi="Arial Narrow" w:cs="Arial"/>
                <w:sz w:val="20"/>
                <w:szCs w:val="20"/>
              </w:rPr>
            </w:pPr>
            <w:r w:rsidRPr="00EA16D6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azdro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 K.M.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Rola-Noworyta</w:t>
            </w:r>
            <w:proofErr w:type="spellEnd"/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. Akademicki zbiór zadań z chemii og</w:t>
            </w:r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>ó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lnej.</w:t>
            </w:r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 xml:space="preserve"> Oficyna Edukacyjna Krzysztof Pazdro. Warszawa 2013.</w:t>
            </w:r>
          </w:p>
        </w:tc>
      </w:tr>
    </w:tbl>
    <w:p w:rsidR="00315E13" w:rsidRDefault="00315E13" w:rsidP="00315E13"/>
    <w:tbl>
      <w:tblPr>
        <w:tblW w:w="859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56"/>
        <w:gridCol w:w="1162"/>
        <w:gridCol w:w="701"/>
        <w:gridCol w:w="350"/>
        <w:gridCol w:w="175"/>
        <w:gridCol w:w="256"/>
        <w:gridCol w:w="256"/>
        <w:gridCol w:w="172"/>
        <w:gridCol w:w="140"/>
        <w:gridCol w:w="936"/>
        <w:gridCol w:w="102"/>
        <w:gridCol w:w="195"/>
        <w:gridCol w:w="103"/>
        <w:gridCol w:w="561"/>
        <w:gridCol w:w="107"/>
        <w:gridCol w:w="33"/>
        <w:gridCol w:w="668"/>
        <w:gridCol w:w="207"/>
        <w:gridCol w:w="97"/>
        <w:gridCol w:w="352"/>
        <w:gridCol w:w="415"/>
        <w:gridCol w:w="248"/>
        <w:gridCol w:w="38"/>
        <w:gridCol w:w="66"/>
        <w:gridCol w:w="663"/>
        <w:gridCol w:w="38"/>
      </w:tblGrid>
      <w:tr w:rsidR="00EC03B8" w:rsidRPr="0047144C" w:rsidTr="00EC03B8">
        <w:trPr>
          <w:gridAfter w:val="5"/>
          <w:wAfter w:w="1053" w:type="dxa"/>
          <w:trHeight w:val="315"/>
        </w:trPr>
        <w:tc>
          <w:tcPr>
            <w:tcW w:w="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EC03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Struktura efektów kształcenia:</w:t>
            </w: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E3A37" w:rsidRPr="0047144C" w:rsidTr="00EC03B8">
        <w:trPr>
          <w:gridAfter w:val="1"/>
          <w:wAfter w:w="38" w:type="dxa"/>
          <w:trHeight w:val="312"/>
        </w:trPr>
        <w:tc>
          <w:tcPr>
            <w:tcW w:w="66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</w:t>
            </w:r>
            <w:r w:rsidRPr="0047144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bszar kształcenia w zakresie nauk rolniczych, leśnych i weterynaryjnych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524A5C" w:rsidRDefault="009E3A37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,4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9E3A37" w:rsidRPr="0047144C" w:rsidTr="00EC03B8">
        <w:trPr>
          <w:gridAfter w:val="1"/>
          <w:wAfter w:w="38" w:type="dxa"/>
          <w:trHeight w:val="312"/>
        </w:trPr>
        <w:tc>
          <w:tcPr>
            <w:tcW w:w="66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Obszar kształcenia w zakresie nauk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 medycznych i nauk o zdrowiu oraz nauk o kulturze fizycznej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Default="009E3A37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,6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E37D03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9E3A37" w:rsidRPr="0047144C" w:rsidTr="00EC03B8">
        <w:trPr>
          <w:trHeight w:val="315"/>
        </w:trPr>
        <w:tc>
          <w:tcPr>
            <w:tcW w:w="3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C0725" w:rsidRDefault="007C0725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Struktura aktywności studenta: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trHeight w:val="312"/>
        </w:trPr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zajęcia realizowane z bezpośrednim udziałem prowadzącego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2,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ćwiczenia i seminaria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udział w badaniach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obowiązkowe praktyki i staże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udział w egzaminie i zaliczeniu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3A37" w:rsidRPr="0047144C" w:rsidTr="00EC03B8">
        <w:trPr>
          <w:trHeight w:val="312"/>
        </w:trPr>
        <w:tc>
          <w:tcPr>
            <w:tcW w:w="3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praca własna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6,4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A37" w:rsidRPr="00524A5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9E3A37" w:rsidRPr="0047144C" w:rsidTr="00EC03B8">
        <w:trPr>
          <w:trHeight w:val="203"/>
        </w:trPr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Obszary kształcenia w zakresie nauk: H - humanistycznych; S - społecznych;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P - przyrodniczych; T - technicznych; M - medycznych, o zdrowiu i o kulturze fizycznej;</w:t>
            </w:r>
          </w:p>
        </w:tc>
      </w:tr>
      <w:tr w:rsidR="009E3A37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R - rolniczych, leśnych i weterynaryjnych; A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–</w:t>
            </w: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zakresie sztuki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3A37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Podawane z dokładnością do 0,1 ECTS, gdzie 1 ECTS = 25-30 godz. zajęć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37" w:rsidRPr="0047144C" w:rsidRDefault="009E3A37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7144C" w:rsidRDefault="0047144C"/>
    <w:sectPr w:rsidR="0047144C" w:rsidSect="003F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35F"/>
    <w:multiLevelType w:val="hybridMultilevel"/>
    <w:tmpl w:val="811CA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3393E"/>
    <w:multiLevelType w:val="hybridMultilevel"/>
    <w:tmpl w:val="9172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6DF"/>
    <w:multiLevelType w:val="hybridMultilevel"/>
    <w:tmpl w:val="2944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F2CD8"/>
    <w:multiLevelType w:val="hybridMultilevel"/>
    <w:tmpl w:val="8048E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06D2"/>
    <w:rsid w:val="000259D1"/>
    <w:rsid w:val="000949D1"/>
    <w:rsid w:val="0010721D"/>
    <w:rsid w:val="001264F3"/>
    <w:rsid w:val="00166DA8"/>
    <w:rsid w:val="00172DB8"/>
    <w:rsid w:val="00181F04"/>
    <w:rsid w:val="001D2C75"/>
    <w:rsid w:val="002327A3"/>
    <w:rsid w:val="002453C9"/>
    <w:rsid w:val="0028031F"/>
    <w:rsid w:val="00315E13"/>
    <w:rsid w:val="00316F74"/>
    <w:rsid w:val="00353201"/>
    <w:rsid w:val="003651C3"/>
    <w:rsid w:val="00376CB3"/>
    <w:rsid w:val="003F6A91"/>
    <w:rsid w:val="0041339F"/>
    <w:rsid w:val="00422B03"/>
    <w:rsid w:val="004573A7"/>
    <w:rsid w:val="0047144C"/>
    <w:rsid w:val="004A3E46"/>
    <w:rsid w:val="004F11E3"/>
    <w:rsid w:val="005057B1"/>
    <w:rsid w:val="00521DFF"/>
    <w:rsid w:val="00524A5C"/>
    <w:rsid w:val="0056393A"/>
    <w:rsid w:val="005D61F6"/>
    <w:rsid w:val="00605820"/>
    <w:rsid w:val="006706D2"/>
    <w:rsid w:val="006F251A"/>
    <w:rsid w:val="0070690E"/>
    <w:rsid w:val="00714953"/>
    <w:rsid w:val="0072609F"/>
    <w:rsid w:val="007554A3"/>
    <w:rsid w:val="00762C6E"/>
    <w:rsid w:val="007A3BEF"/>
    <w:rsid w:val="007B3D91"/>
    <w:rsid w:val="007C0725"/>
    <w:rsid w:val="007E7FF3"/>
    <w:rsid w:val="007F002F"/>
    <w:rsid w:val="0082292E"/>
    <w:rsid w:val="00851D8B"/>
    <w:rsid w:val="00864FAB"/>
    <w:rsid w:val="00867E61"/>
    <w:rsid w:val="008B0C9D"/>
    <w:rsid w:val="00901F79"/>
    <w:rsid w:val="00945E76"/>
    <w:rsid w:val="00952B7A"/>
    <w:rsid w:val="009E3A37"/>
    <w:rsid w:val="00A02B69"/>
    <w:rsid w:val="00A37182"/>
    <w:rsid w:val="00A52544"/>
    <w:rsid w:val="00A705E1"/>
    <w:rsid w:val="00A71C9B"/>
    <w:rsid w:val="00AB1310"/>
    <w:rsid w:val="00B03D7F"/>
    <w:rsid w:val="00B466BF"/>
    <w:rsid w:val="00B843AE"/>
    <w:rsid w:val="00B909EA"/>
    <w:rsid w:val="00BF20F8"/>
    <w:rsid w:val="00C525C6"/>
    <w:rsid w:val="00C9484B"/>
    <w:rsid w:val="00CA0248"/>
    <w:rsid w:val="00CC1EFA"/>
    <w:rsid w:val="00D272F2"/>
    <w:rsid w:val="00D5754F"/>
    <w:rsid w:val="00DC4986"/>
    <w:rsid w:val="00DD15A0"/>
    <w:rsid w:val="00E164D9"/>
    <w:rsid w:val="00E24F5E"/>
    <w:rsid w:val="00E429D8"/>
    <w:rsid w:val="00EA16D6"/>
    <w:rsid w:val="00EC03B8"/>
    <w:rsid w:val="00ED024D"/>
    <w:rsid w:val="00ED2323"/>
    <w:rsid w:val="00FA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02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3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A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FA58-F0F9-4889-8ABD-367D3DFA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2</cp:revision>
  <cp:lastPrinted>2017-09-03T16:24:00Z</cp:lastPrinted>
  <dcterms:created xsi:type="dcterms:W3CDTF">2017-12-08T12:31:00Z</dcterms:created>
  <dcterms:modified xsi:type="dcterms:W3CDTF">2017-12-08T12:31:00Z</dcterms:modified>
</cp:coreProperties>
</file>