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25" w:rsidRDefault="00370B25">
      <w:pPr>
        <w:jc w:val="center"/>
        <w:rPr>
          <w:rFonts w:ascii="Arial" w:hAnsi="Arial"/>
          <w:sz w:val="20"/>
          <w:szCs w:val="20"/>
        </w:rPr>
      </w:pPr>
    </w:p>
    <w:p w:rsidR="00370B25" w:rsidRDefault="00370B25" w:rsidP="002B6245">
      <w:pPr>
        <w:jc w:val="center"/>
        <w:rPr>
          <w:rFonts w:ascii="Arial" w:hAnsi="Arial"/>
          <w:sz w:val="20"/>
          <w:szCs w:val="20"/>
        </w:rPr>
      </w:pPr>
    </w:p>
    <w:p w:rsidR="00370B25" w:rsidRDefault="00370B25">
      <w:pPr>
        <w:rPr>
          <w:rFonts w:ascii="Arial" w:hAnsi="Arial"/>
        </w:rPr>
      </w:pPr>
    </w:p>
    <w:p w:rsidR="002B6245" w:rsidRDefault="002B6245">
      <w:pPr>
        <w:rPr>
          <w:rFonts w:ascii="Arial" w:hAnsi="Arial"/>
        </w:rPr>
      </w:pPr>
    </w:p>
    <w:p w:rsidR="000F74F4" w:rsidRDefault="000F74F4" w:rsidP="00E67714">
      <w:pPr>
        <w:tabs>
          <w:tab w:val="left" w:pos="4680"/>
        </w:tabs>
        <w:rPr>
          <w:rFonts w:ascii="Garamond" w:hAnsi="Garamond"/>
          <w:b/>
          <w:bCs/>
        </w:rPr>
      </w:pPr>
    </w:p>
    <w:p w:rsidR="00370B25" w:rsidRPr="000F74F4" w:rsidRDefault="007667CE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000F74F4">
        <w:rPr>
          <w:rFonts w:ascii="Garamond" w:hAnsi="Garamond"/>
          <w:b/>
          <w:bCs/>
          <w:sz w:val="28"/>
          <w:szCs w:val="28"/>
        </w:rPr>
        <w:t>Program konferencji:</w:t>
      </w:r>
      <w:r w:rsidRPr="000F74F4">
        <w:rPr>
          <w:rFonts w:ascii="Garamond" w:hAnsi="Garamond"/>
          <w:b/>
          <w:bCs/>
          <w:sz w:val="28"/>
          <w:szCs w:val="28"/>
        </w:rPr>
        <w:br/>
      </w:r>
      <w:r w:rsidRPr="000F74F4">
        <w:rPr>
          <w:rFonts w:ascii="Garamond" w:eastAsia="Garamond" w:hAnsi="Garamond" w:cs="Garamond"/>
          <w:b/>
          <w:bCs/>
          <w:i/>
          <w:iCs/>
          <w:sz w:val="28"/>
          <w:szCs w:val="28"/>
        </w:rPr>
        <w:t>„</w:t>
      </w:r>
      <w:r w:rsidRPr="000F74F4">
        <w:rPr>
          <w:rFonts w:ascii="Garamond" w:eastAsia="Garamond" w:hAnsi="Garamond" w:cs="Garamond"/>
          <w:b/>
          <w:bCs/>
          <w:sz w:val="28"/>
          <w:szCs w:val="28"/>
        </w:rPr>
        <w:t>Partnerstwo nauki i biznesu na rzecz rozwoju polskiej gospodarki</w:t>
      </w:r>
      <w:r w:rsidRPr="000F74F4">
        <w:rPr>
          <w:rFonts w:ascii="Garamond" w:eastAsia="Garamond" w:hAnsi="Garamond" w:cs="Garamond"/>
          <w:b/>
          <w:bCs/>
          <w:i/>
          <w:iCs/>
          <w:sz w:val="28"/>
          <w:szCs w:val="28"/>
        </w:rPr>
        <w:t>”</w:t>
      </w:r>
      <w:r w:rsidRPr="000F74F4">
        <w:rPr>
          <w:rFonts w:ascii="Garamond" w:eastAsia="Garamond" w:hAnsi="Garamond" w:cs="Garamond"/>
          <w:b/>
          <w:bCs/>
          <w:sz w:val="28"/>
          <w:szCs w:val="28"/>
        </w:rPr>
        <w:t xml:space="preserve"> </w:t>
      </w:r>
    </w:p>
    <w:p w:rsidR="00370B25" w:rsidRPr="00F71B1E" w:rsidRDefault="00370B25">
      <w:pPr>
        <w:jc w:val="both"/>
        <w:rPr>
          <w:rFonts w:ascii="Garamond" w:hAnsi="Garamond"/>
        </w:rPr>
      </w:pP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>09:00 – 09:30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>Rejestracja.</w:t>
      </w:r>
    </w:p>
    <w:p w:rsidR="00370B25" w:rsidRPr="00E67714" w:rsidRDefault="002B6245" w:rsidP="002B6245">
      <w:pPr>
        <w:autoSpaceDE w:val="0"/>
        <w:spacing w:line="276" w:lineRule="auto"/>
        <w:ind w:left="1418" w:hanging="1418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>09:</w:t>
      </w:r>
      <w:r w:rsidR="007667CE" w:rsidRPr="00E67714">
        <w:rPr>
          <w:rFonts w:ascii="Garamond" w:eastAsia="Garamond" w:hAnsi="Garamond" w:cs="Garamond"/>
          <w:sz w:val="22"/>
          <w:szCs w:val="22"/>
        </w:rPr>
        <w:t>30 – 09:45</w:t>
      </w:r>
      <w:r w:rsidR="007667CE"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sz w:val="22"/>
          <w:szCs w:val="22"/>
        </w:rPr>
        <w:t xml:space="preserve">Jego Magnificencja </w:t>
      </w:r>
      <w:r w:rsidR="007667CE" w:rsidRPr="00E67714">
        <w:rPr>
          <w:rFonts w:ascii="Garamond" w:eastAsia="Garamond" w:hAnsi="Garamond" w:cs="Garamond"/>
          <w:b/>
          <w:bCs/>
          <w:sz w:val="22"/>
          <w:szCs w:val="22"/>
        </w:rPr>
        <w:t>prof. dr hab. Janusz Żmija</w:t>
      </w:r>
      <w:r w:rsidR="007667CE" w:rsidRPr="00E67714">
        <w:rPr>
          <w:rFonts w:ascii="Garamond" w:eastAsia="Garamond" w:hAnsi="Garamond" w:cs="Garamond"/>
          <w:sz w:val="22"/>
          <w:szCs w:val="22"/>
        </w:rPr>
        <w:t xml:space="preserve"> - Rektor Uniwersytetu Rolniczego im. Hugona </w:t>
      </w:r>
      <w:r w:rsidRPr="00E67714">
        <w:rPr>
          <w:rFonts w:ascii="Garamond" w:eastAsia="Garamond" w:hAnsi="Garamond" w:cs="Garamond"/>
          <w:sz w:val="22"/>
          <w:szCs w:val="22"/>
        </w:rPr>
        <w:t xml:space="preserve">Kołłątaja </w:t>
      </w:r>
      <w:r w:rsidR="007667CE" w:rsidRPr="00E67714">
        <w:rPr>
          <w:rFonts w:ascii="Garamond" w:eastAsia="Garamond" w:hAnsi="Garamond" w:cs="Garamond"/>
          <w:sz w:val="22"/>
          <w:szCs w:val="22"/>
        </w:rPr>
        <w:t xml:space="preserve">w Krakowie – </w:t>
      </w:r>
      <w:r w:rsidR="007667CE" w:rsidRPr="00E67714">
        <w:rPr>
          <w:rFonts w:ascii="Garamond" w:eastAsia="Garamond" w:hAnsi="Garamond" w:cs="Garamond"/>
          <w:i/>
          <w:iCs/>
          <w:sz w:val="22"/>
          <w:szCs w:val="22"/>
        </w:rPr>
        <w:t>Otwarcie konferencji</w:t>
      </w:r>
      <w:r w:rsidR="007667CE" w:rsidRPr="00E67714">
        <w:rPr>
          <w:rFonts w:ascii="Garamond" w:eastAsia="Garamond" w:hAnsi="Garamond" w:cs="Garamond"/>
          <w:sz w:val="22"/>
          <w:szCs w:val="22"/>
        </w:rPr>
        <w:t>.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>09:45 – 10:15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>Wystąpienie Marsza</w:t>
      </w:r>
      <w:r w:rsidRPr="00E67714">
        <w:rPr>
          <w:rFonts w:ascii="Garamond" w:eastAsia="Calibri" w:hAnsi="Garamond" w:cs="Calibri"/>
          <w:b/>
          <w:bCs/>
          <w:sz w:val="22"/>
          <w:szCs w:val="22"/>
        </w:rPr>
        <w:t>ł</w:t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>ka Województwa Małopolskiego</w:t>
      </w:r>
      <w:r w:rsidRPr="00E67714">
        <w:rPr>
          <w:rFonts w:ascii="Garamond" w:eastAsia="Garamond" w:hAnsi="Garamond" w:cs="Garamond"/>
          <w:sz w:val="22"/>
          <w:szCs w:val="22"/>
        </w:rPr>
        <w:t xml:space="preserve"> -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Polityk</w:t>
      </w:r>
      <w:r w:rsidRPr="00E67714">
        <w:rPr>
          <w:rFonts w:ascii="Garamond" w:eastAsia="Calibri" w:hAnsi="Garamond" w:cs="Calibri"/>
          <w:i/>
          <w:iCs/>
          <w:sz w:val="22"/>
          <w:szCs w:val="22"/>
        </w:rPr>
        <w:t>a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 Wojew</w:t>
      </w:r>
      <w:r w:rsidRPr="00E67714">
        <w:rPr>
          <w:rFonts w:ascii="Garamond" w:eastAsia="Calibri" w:hAnsi="Garamond" w:cs="Calibri"/>
          <w:i/>
          <w:iCs/>
          <w:sz w:val="22"/>
          <w:szCs w:val="22"/>
        </w:rPr>
        <w:t>ó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dztwa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Ma</w:t>
      </w:r>
      <w:r w:rsidRPr="00E67714">
        <w:rPr>
          <w:rFonts w:ascii="Garamond" w:eastAsia="Calibri" w:hAnsi="Garamond" w:cs="Calibri"/>
          <w:i/>
          <w:iCs/>
          <w:sz w:val="22"/>
          <w:szCs w:val="22"/>
        </w:rPr>
        <w:t>ł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opolskiego w dziedzinie wspierania innowacji, wspierania wsp</w:t>
      </w:r>
      <w:r w:rsidRPr="00E67714">
        <w:rPr>
          <w:rFonts w:ascii="Garamond" w:eastAsia="Calibri" w:hAnsi="Garamond" w:cs="Calibri"/>
          <w:i/>
          <w:iCs/>
          <w:sz w:val="22"/>
          <w:szCs w:val="22"/>
        </w:rPr>
        <w:t>ół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pracy nauki i biznesu</w:t>
      </w:r>
      <w:r w:rsidRPr="00E67714"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 xml:space="preserve">10:15 – 11:00  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>Zofia Gródek-Szostak -</w:t>
      </w:r>
      <w:r w:rsidRPr="00E67714">
        <w:rPr>
          <w:rFonts w:ascii="Garamond" w:eastAsia="Garamond" w:hAnsi="Garamond" w:cs="Garamond"/>
          <w:sz w:val="22"/>
          <w:szCs w:val="22"/>
        </w:rPr>
        <w:t xml:space="preserve"> Centrum Transferu Technologii, Politechnika Krakowska – </w:t>
      </w:r>
      <w:r w:rsidRPr="00E67714">
        <w:rPr>
          <w:rFonts w:ascii="Garamond" w:eastAsia="Garamond" w:hAnsi="Garamond" w:cs="Garamond"/>
          <w:sz w:val="22"/>
          <w:szCs w:val="22"/>
        </w:rPr>
        <w:br/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Audyt Technologiczny jako narzędzie wdrażania innowacji w przedsiębiorstwie</w:t>
      </w:r>
      <w:r w:rsidRPr="00E67714">
        <w:rPr>
          <w:rFonts w:ascii="Garamond" w:eastAsia="Garamond" w:hAnsi="Garamond" w:cs="Garamond"/>
          <w:sz w:val="22"/>
          <w:szCs w:val="22"/>
        </w:rPr>
        <w:t>.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 xml:space="preserve">11:00 – 11:45 </w:t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 xml:space="preserve"> </w:t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ab/>
        <w:t>Maciej Koper –</w:t>
      </w:r>
      <w:r w:rsidRPr="00E67714">
        <w:rPr>
          <w:rFonts w:ascii="Garamond" w:eastAsia="Garamond" w:hAnsi="Garamond" w:cs="Garamond"/>
          <w:sz w:val="22"/>
          <w:szCs w:val="22"/>
        </w:rPr>
        <w:t xml:space="preserve"> Biura Na Godziny –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7 grzechów głównych przy nawiązywaniu kontaktów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biznesowych</w:t>
      </w:r>
      <w:r w:rsidRPr="00E67714">
        <w:rPr>
          <w:rFonts w:ascii="Garamond" w:eastAsia="Garamond" w:hAnsi="Garamond" w:cs="Garamond"/>
          <w:sz w:val="22"/>
          <w:szCs w:val="22"/>
        </w:rPr>
        <w:t>.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 xml:space="preserve">11:45 – 12:15  </w:t>
      </w:r>
      <w:r w:rsidRPr="00E67714">
        <w:rPr>
          <w:rFonts w:ascii="Garamond" w:eastAsia="Garamond" w:hAnsi="Garamond" w:cs="Garamond"/>
          <w:sz w:val="22"/>
          <w:szCs w:val="22"/>
        </w:rPr>
        <w:tab/>
        <w:t>Przerwa obiadowa</w:t>
      </w:r>
    </w:p>
    <w:p w:rsidR="00370B25" w:rsidRPr="00E67714" w:rsidRDefault="007667CE" w:rsidP="002B6245">
      <w:pPr>
        <w:widowControl/>
        <w:suppressAutoHyphens w:val="0"/>
        <w:autoSpaceDE w:val="0"/>
        <w:autoSpaceDN w:val="0"/>
        <w:adjustRightInd w:val="0"/>
        <w:ind w:left="1418" w:hanging="1418"/>
        <w:rPr>
          <w:rFonts w:ascii="Garamond" w:eastAsia="Times New Roman" w:hAnsi="Garamond" w:cs="Garamond"/>
          <w:kern w:val="0"/>
          <w:sz w:val="22"/>
          <w:szCs w:val="22"/>
          <w:lang w:eastAsia="pl-PL" w:bidi="ar-SA"/>
        </w:rPr>
      </w:pPr>
      <w:r w:rsidRPr="00E67714">
        <w:rPr>
          <w:rFonts w:ascii="Garamond" w:eastAsia="Garamond" w:hAnsi="Garamond" w:cs="Garamond"/>
          <w:sz w:val="22"/>
          <w:szCs w:val="22"/>
        </w:rPr>
        <w:t>12:15 – 13:00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="002B6245" w:rsidRPr="00E67714">
        <w:rPr>
          <w:rFonts w:ascii="Garamond" w:eastAsia="Times New Roman" w:hAnsi="Garamond" w:cs="Garamond,Bold"/>
          <w:b/>
          <w:bCs/>
          <w:kern w:val="0"/>
          <w:sz w:val="22"/>
          <w:szCs w:val="22"/>
          <w:lang w:eastAsia="pl-PL" w:bidi="ar-SA"/>
        </w:rPr>
        <w:t xml:space="preserve">Andrzej Walus </w:t>
      </w:r>
      <w:r w:rsidR="002B6245" w:rsidRPr="00E67714">
        <w:rPr>
          <w:rFonts w:ascii="Garamond" w:eastAsia="Times New Roman" w:hAnsi="Garamond" w:cs="Garamond"/>
          <w:kern w:val="0"/>
          <w:sz w:val="22"/>
          <w:szCs w:val="22"/>
          <w:lang w:eastAsia="pl-PL" w:bidi="ar-SA"/>
        </w:rPr>
        <w:t xml:space="preserve">– Prezes Zarządu, Księgowość Polska Sp. z o.o., </w:t>
      </w:r>
      <w:r w:rsidR="002B6245" w:rsidRPr="00E67714">
        <w:rPr>
          <w:rFonts w:ascii="Garamond" w:eastAsia="Times New Roman" w:hAnsi="Garamond" w:cs="Garamond,Bold"/>
          <w:b/>
          <w:bCs/>
          <w:kern w:val="0"/>
          <w:sz w:val="22"/>
          <w:szCs w:val="22"/>
          <w:lang w:eastAsia="pl-PL" w:bidi="ar-SA"/>
        </w:rPr>
        <w:t xml:space="preserve">Ewa Sokołowska-Strug </w:t>
      </w:r>
      <w:r w:rsidR="002B6245" w:rsidRPr="00E67714">
        <w:rPr>
          <w:rFonts w:ascii="Garamond" w:eastAsia="Times New Roman" w:hAnsi="Garamond" w:cs="Garamond"/>
          <w:kern w:val="0"/>
          <w:sz w:val="22"/>
          <w:szCs w:val="22"/>
          <w:lang w:eastAsia="pl-PL" w:bidi="ar-SA"/>
        </w:rPr>
        <w:t>- Członek Zarządu, Europejskie Centrum Doradztwa i Dokumentacji Podatkowej Spółka Doradztwa Podatkowego Sp. z o. o. – "</w:t>
      </w:r>
      <w:r w:rsidR="002B6245" w:rsidRPr="00E67714">
        <w:rPr>
          <w:rFonts w:ascii="Garamond" w:eastAsia="Garamond,Italic" w:hAnsi="Garamond" w:cs="Garamond,Italic"/>
          <w:i/>
          <w:iCs/>
          <w:kern w:val="0"/>
          <w:sz w:val="22"/>
          <w:szCs w:val="22"/>
          <w:lang w:eastAsia="pl-PL" w:bidi="ar-SA"/>
        </w:rPr>
        <w:t>Zasady</w:t>
      </w:r>
      <w:r w:rsidR="002B6245" w:rsidRPr="00E67714">
        <w:rPr>
          <w:rFonts w:ascii="Garamond" w:eastAsia="Times New Roman" w:hAnsi="Garamond" w:cs="Garamond"/>
          <w:kern w:val="0"/>
          <w:sz w:val="22"/>
          <w:szCs w:val="22"/>
          <w:lang w:eastAsia="pl-PL" w:bidi="ar-SA"/>
        </w:rPr>
        <w:t xml:space="preserve"> </w:t>
      </w:r>
      <w:r w:rsidR="002B6245" w:rsidRPr="00E67714">
        <w:rPr>
          <w:rFonts w:ascii="Garamond" w:eastAsia="Garamond,Italic" w:hAnsi="Garamond" w:cs="Garamond,Italic"/>
          <w:i/>
          <w:iCs/>
          <w:kern w:val="0"/>
          <w:sz w:val="22"/>
          <w:szCs w:val="22"/>
          <w:lang w:eastAsia="pl-PL" w:bidi="ar-SA"/>
        </w:rPr>
        <w:t>rozliczania inwestycji w technologię na gruncie ustaw podatkowych</w:t>
      </w:r>
      <w:r w:rsidR="002B6245" w:rsidRPr="00E67714">
        <w:rPr>
          <w:rFonts w:ascii="Garamond" w:eastAsia="Times New Roman" w:hAnsi="Garamond" w:cs="Garamond"/>
          <w:kern w:val="0"/>
          <w:sz w:val="22"/>
          <w:szCs w:val="22"/>
          <w:lang w:eastAsia="pl-PL" w:bidi="ar-SA"/>
        </w:rPr>
        <w:t>".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 xml:space="preserve">13:00 – 13:30 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>Kamil Kipiel</w:t>
      </w:r>
      <w:r w:rsidRPr="00E67714">
        <w:rPr>
          <w:rFonts w:ascii="Garamond" w:eastAsia="Garamond" w:hAnsi="Garamond" w:cs="Garamond"/>
          <w:sz w:val="22"/>
          <w:szCs w:val="22"/>
        </w:rPr>
        <w:t xml:space="preserve"> – Prezes Zarządu, Centrum Transferu Technologii Medycznych Park 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sz w:val="22"/>
          <w:szCs w:val="22"/>
        </w:rPr>
        <w:t xml:space="preserve">Technologiczny Sp. z o.o. -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Fundusze </w:t>
      </w:r>
      <w:proofErr w:type="spellStart"/>
      <w:r w:rsidRPr="00E67714">
        <w:rPr>
          <w:rFonts w:ascii="Garamond" w:eastAsia="Garamond" w:hAnsi="Garamond" w:cs="Garamond"/>
          <w:i/>
          <w:iCs/>
          <w:sz w:val="22"/>
          <w:szCs w:val="22"/>
        </w:rPr>
        <w:t>Private</w:t>
      </w:r>
      <w:proofErr w:type="spellEnd"/>
      <w:r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 e</w:t>
      </w:r>
      <w:r w:rsidR="002B6245" w:rsidRPr="00E67714">
        <w:rPr>
          <w:rFonts w:ascii="Garamond" w:eastAsia="Garamond" w:hAnsi="Garamond" w:cs="Garamond"/>
          <w:i/>
          <w:iCs/>
          <w:sz w:val="22"/>
          <w:szCs w:val="22"/>
        </w:rPr>
        <w:t>q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uity jako narzędzie finansowania innowacji.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 xml:space="preserve">13:30 – 13:45  </w:t>
      </w:r>
      <w:r w:rsidRPr="00E67714">
        <w:rPr>
          <w:rFonts w:ascii="Garamond" w:eastAsia="Garamond" w:hAnsi="Garamond" w:cs="Garamond"/>
          <w:sz w:val="22"/>
          <w:szCs w:val="22"/>
        </w:rPr>
        <w:tab/>
        <w:t>Przerwa kawowa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>13:45 – 14:15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 xml:space="preserve">Sebastian </w:t>
      </w:r>
      <w:proofErr w:type="spellStart"/>
      <w:r w:rsidRPr="00E67714">
        <w:rPr>
          <w:rFonts w:ascii="Garamond" w:eastAsia="Garamond" w:hAnsi="Garamond" w:cs="Garamond"/>
          <w:b/>
          <w:bCs/>
          <w:sz w:val="22"/>
          <w:szCs w:val="22"/>
        </w:rPr>
        <w:t>Kolisz</w:t>
      </w:r>
      <w:proofErr w:type="spellEnd"/>
      <w:r w:rsidRPr="00E67714">
        <w:rPr>
          <w:rFonts w:ascii="Garamond" w:eastAsia="Garamond" w:hAnsi="Garamond" w:cs="Garamond"/>
          <w:sz w:val="22"/>
          <w:szCs w:val="22"/>
        </w:rPr>
        <w:t xml:space="preserve"> – Dyrektor, AIP w Krakowie –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Zagadnienia finansowo – księgowej obsługi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firm w ramach Akademickich Inkubatorów Przedsiębiorczości</w:t>
      </w:r>
      <w:r w:rsidRPr="00E67714"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>14:15 – 14:45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 xml:space="preserve">Krzysztof </w:t>
      </w:r>
      <w:proofErr w:type="spellStart"/>
      <w:r w:rsidRPr="00E67714">
        <w:rPr>
          <w:rFonts w:ascii="Garamond" w:eastAsia="Garamond" w:hAnsi="Garamond" w:cs="Garamond"/>
          <w:b/>
          <w:bCs/>
          <w:sz w:val="22"/>
          <w:szCs w:val="22"/>
        </w:rPr>
        <w:t>Klęczar</w:t>
      </w:r>
      <w:proofErr w:type="spellEnd"/>
      <w:r w:rsidRPr="00E67714">
        <w:rPr>
          <w:rFonts w:ascii="Garamond" w:eastAsia="Garamond" w:hAnsi="Garamond" w:cs="Garamond"/>
          <w:sz w:val="22"/>
          <w:szCs w:val="22"/>
        </w:rPr>
        <w:t xml:space="preserve"> – Dyrektor Centrum Transferu Technol</w:t>
      </w:r>
      <w:r w:rsidR="00F71B1E" w:rsidRPr="00E67714">
        <w:rPr>
          <w:rFonts w:ascii="Garamond" w:eastAsia="Garamond" w:hAnsi="Garamond" w:cs="Garamond"/>
          <w:sz w:val="22"/>
          <w:szCs w:val="22"/>
        </w:rPr>
        <w:t xml:space="preserve">ogii Uniwersytetu </w:t>
      </w:r>
      <w:r w:rsidR="00F71B1E" w:rsidRPr="00E67714">
        <w:rPr>
          <w:rFonts w:ascii="Garamond" w:eastAsia="Garamond" w:hAnsi="Garamond" w:cs="Garamond"/>
          <w:sz w:val="22"/>
          <w:szCs w:val="22"/>
        </w:rPr>
        <w:tab/>
      </w:r>
      <w:r w:rsidR="00F71B1E" w:rsidRPr="00E67714">
        <w:rPr>
          <w:rFonts w:ascii="Garamond" w:eastAsia="Garamond" w:hAnsi="Garamond" w:cs="Garamond"/>
          <w:sz w:val="22"/>
          <w:szCs w:val="22"/>
        </w:rPr>
        <w:tab/>
      </w:r>
      <w:r w:rsidR="00F71B1E" w:rsidRPr="00E67714">
        <w:rPr>
          <w:rFonts w:ascii="Garamond" w:eastAsia="Garamond" w:hAnsi="Garamond" w:cs="Garamond"/>
          <w:sz w:val="22"/>
          <w:szCs w:val="22"/>
        </w:rPr>
        <w:tab/>
      </w:r>
      <w:r w:rsidR="00E67714">
        <w:rPr>
          <w:rFonts w:ascii="Garamond" w:eastAsia="Garamond" w:hAnsi="Garamond" w:cs="Garamond"/>
          <w:sz w:val="22"/>
          <w:szCs w:val="22"/>
        </w:rPr>
        <w:tab/>
      </w:r>
      <w:r w:rsidR="00F71B1E" w:rsidRPr="00E67714">
        <w:rPr>
          <w:rFonts w:ascii="Garamond" w:eastAsia="Garamond" w:hAnsi="Garamond" w:cs="Garamond"/>
          <w:sz w:val="22"/>
          <w:szCs w:val="22"/>
        </w:rPr>
        <w:t xml:space="preserve">Rolniczego </w:t>
      </w:r>
      <w:r w:rsidRPr="00E67714">
        <w:rPr>
          <w:rFonts w:ascii="Garamond" w:eastAsia="Garamond" w:hAnsi="Garamond" w:cs="Garamond"/>
          <w:sz w:val="22"/>
          <w:szCs w:val="22"/>
        </w:rPr>
        <w:t xml:space="preserve">im. Hugona Kołłątaja w Krakowie –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Oferta współpracy Uniwersytetu Rolniczego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="00F71B1E" w:rsidRP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="00E67714">
        <w:rPr>
          <w:rFonts w:ascii="Garamond" w:eastAsia="Garamond" w:hAnsi="Garamond" w:cs="Garamond"/>
          <w:i/>
          <w:iCs/>
          <w:sz w:val="22"/>
          <w:szCs w:val="22"/>
        </w:rPr>
        <w:tab/>
      </w:r>
      <w:r w:rsidR="00F71B1E" w:rsidRPr="00E67714">
        <w:rPr>
          <w:rFonts w:ascii="Garamond" w:eastAsia="Garamond" w:hAnsi="Garamond" w:cs="Garamond"/>
          <w:i/>
          <w:iCs/>
          <w:sz w:val="22"/>
          <w:szCs w:val="22"/>
        </w:rPr>
        <w:t xml:space="preserve">w Krakowie </w:t>
      </w:r>
      <w:r w:rsidRPr="00E67714">
        <w:rPr>
          <w:rFonts w:ascii="Garamond" w:eastAsia="Garamond" w:hAnsi="Garamond" w:cs="Garamond"/>
          <w:i/>
          <w:iCs/>
          <w:sz w:val="22"/>
          <w:szCs w:val="22"/>
        </w:rPr>
        <w:t>skierowana do przedsiębiorców.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>14:45 – 15:00</w:t>
      </w:r>
      <w:r w:rsidRPr="00E67714">
        <w:rPr>
          <w:rFonts w:ascii="Garamond" w:eastAsia="Garamond" w:hAnsi="Garamond" w:cs="Garamond"/>
          <w:sz w:val="22"/>
          <w:szCs w:val="22"/>
        </w:rPr>
        <w:tab/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>Podsumowanie konferencji</w:t>
      </w:r>
    </w:p>
    <w:p w:rsidR="00370B25" w:rsidRPr="00E67714" w:rsidRDefault="007667CE">
      <w:pPr>
        <w:autoSpaceDE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 xml:space="preserve">15:00 – </w:t>
      </w:r>
      <w:r w:rsidRPr="00E67714">
        <w:rPr>
          <w:rFonts w:ascii="Garamond" w:eastAsia="Calibri" w:hAnsi="Garamond" w:cs="Calibri"/>
          <w:sz w:val="22"/>
          <w:szCs w:val="22"/>
        </w:rPr>
        <w:tab/>
      </w:r>
      <w:r w:rsidR="00E67714">
        <w:rPr>
          <w:rFonts w:ascii="Garamond" w:eastAsia="Calibri" w:hAnsi="Garamond" w:cs="Calibri"/>
          <w:sz w:val="22"/>
          <w:szCs w:val="22"/>
        </w:rPr>
        <w:tab/>
      </w:r>
      <w:r w:rsidRPr="00E67714">
        <w:rPr>
          <w:rFonts w:ascii="Garamond" w:eastAsia="Calibri" w:hAnsi="Garamond" w:cs="Calibri"/>
          <w:b/>
          <w:bCs/>
          <w:sz w:val="22"/>
          <w:szCs w:val="22"/>
        </w:rPr>
        <w:t>S</w:t>
      </w:r>
      <w:r w:rsidRPr="00E67714">
        <w:rPr>
          <w:rFonts w:ascii="Garamond" w:eastAsia="Garamond" w:hAnsi="Garamond" w:cs="Garamond"/>
          <w:b/>
          <w:bCs/>
          <w:sz w:val="22"/>
          <w:szCs w:val="22"/>
        </w:rPr>
        <w:t xml:space="preserve">potkania </w:t>
      </w:r>
      <w:proofErr w:type="spellStart"/>
      <w:r w:rsidRPr="00E67714">
        <w:rPr>
          <w:rFonts w:ascii="Garamond" w:eastAsia="Garamond" w:hAnsi="Garamond" w:cs="Garamond"/>
          <w:b/>
          <w:bCs/>
          <w:sz w:val="22"/>
          <w:szCs w:val="22"/>
        </w:rPr>
        <w:t>networkingowe</w:t>
      </w:r>
      <w:proofErr w:type="spellEnd"/>
      <w:r w:rsidRPr="00E67714">
        <w:rPr>
          <w:rFonts w:ascii="Garamond" w:eastAsia="Garamond" w:hAnsi="Garamond" w:cs="Garamond"/>
          <w:sz w:val="22"/>
          <w:szCs w:val="22"/>
        </w:rPr>
        <w:t xml:space="preserve"> naukowców i przedsi</w:t>
      </w:r>
      <w:r w:rsidRPr="00E67714">
        <w:rPr>
          <w:rFonts w:ascii="Garamond" w:eastAsia="Calibri" w:hAnsi="Garamond" w:cs="Calibri"/>
          <w:sz w:val="22"/>
          <w:szCs w:val="22"/>
        </w:rPr>
        <w:t>ę</w:t>
      </w:r>
      <w:r w:rsidRPr="00E67714">
        <w:rPr>
          <w:rFonts w:ascii="Garamond" w:eastAsia="Garamond" w:hAnsi="Garamond" w:cs="Garamond"/>
          <w:sz w:val="22"/>
          <w:szCs w:val="22"/>
        </w:rPr>
        <w:t>biorc</w:t>
      </w:r>
      <w:r w:rsidRPr="00E67714">
        <w:rPr>
          <w:rFonts w:ascii="Garamond" w:eastAsia="Calibri" w:hAnsi="Garamond" w:cs="Calibri"/>
          <w:sz w:val="22"/>
          <w:szCs w:val="22"/>
        </w:rPr>
        <w:t>ó</w:t>
      </w:r>
      <w:r w:rsidRPr="00E67714">
        <w:rPr>
          <w:rFonts w:ascii="Garamond" w:eastAsia="Garamond" w:hAnsi="Garamond" w:cs="Garamond"/>
          <w:sz w:val="22"/>
          <w:szCs w:val="22"/>
        </w:rPr>
        <w:t>w.</w:t>
      </w:r>
    </w:p>
    <w:p w:rsidR="00370B25" w:rsidRPr="002B6245" w:rsidRDefault="00370B25">
      <w:pPr>
        <w:autoSpaceDE w:val="0"/>
        <w:spacing w:line="276" w:lineRule="auto"/>
        <w:rPr>
          <w:rFonts w:ascii="Garamond" w:eastAsia="Garamond" w:hAnsi="Garamond" w:cs="Garamond"/>
        </w:rPr>
      </w:pPr>
    </w:p>
    <w:p w:rsidR="00370B25" w:rsidRPr="00E67714" w:rsidRDefault="007667CE" w:rsidP="00801013">
      <w:pPr>
        <w:autoSpaceDE w:val="0"/>
        <w:spacing w:after="120" w:line="276" w:lineRule="auto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b/>
          <w:sz w:val="22"/>
          <w:szCs w:val="22"/>
        </w:rPr>
        <w:t>Termin</w:t>
      </w:r>
      <w:r w:rsidRPr="00E67714">
        <w:rPr>
          <w:rFonts w:ascii="Garamond" w:eastAsia="Garamond" w:hAnsi="Garamond" w:cs="Garamond"/>
          <w:sz w:val="22"/>
          <w:szCs w:val="22"/>
        </w:rPr>
        <w:t>: 27 pa</w:t>
      </w:r>
      <w:r w:rsidRPr="00E67714">
        <w:rPr>
          <w:rFonts w:ascii="Garamond" w:eastAsia="Calibri" w:hAnsi="Garamond" w:cs="Calibri"/>
          <w:sz w:val="22"/>
          <w:szCs w:val="22"/>
        </w:rPr>
        <w:t>ź</w:t>
      </w:r>
      <w:r w:rsidRPr="00E67714">
        <w:rPr>
          <w:rFonts w:ascii="Garamond" w:eastAsia="Garamond" w:hAnsi="Garamond" w:cs="Garamond"/>
          <w:sz w:val="22"/>
          <w:szCs w:val="22"/>
        </w:rPr>
        <w:t>dziernika 2011 r.</w:t>
      </w:r>
    </w:p>
    <w:p w:rsidR="00370B25" w:rsidRPr="00E67714" w:rsidRDefault="007667CE" w:rsidP="00801013">
      <w:pPr>
        <w:autoSpaceDE w:val="0"/>
        <w:spacing w:after="120" w:line="276" w:lineRule="auto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b/>
          <w:sz w:val="22"/>
          <w:szCs w:val="22"/>
        </w:rPr>
        <w:t>Miejsce</w:t>
      </w:r>
      <w:r w:rsidRPr="00E67714">
        <w:rPr>
          <w:rFonts w:ascii="Garamond" w:eastAsia="Garamond" w:hAnsi="Garamond" w:cs="Garamond"/>
          <w:sz w:val="22"/>
          <w:szCs w:val="22"/>
        </w:rPr>
        <w:t>: Centrum Kongresowe Uniwersytetu Rolniczego w Krakowie, al. 29 Listopada 46.</w:t>
      </w:r>
    </w:p>
    <w:p w:rsidR="00370B25" w:rsidRPr="00E67714" w:rsidRDefault="007667CE" w:rsidP="00801013">
      <w:pPr>
        <w:autoSpaceDE w:val="0"/>
        <w:spacing w:after="120" w:line="276" w:lineRule="auto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b/>
          <w:sz w:val="22"/>
          <w:szCs w:val="22"/>
        </w:rPr>
        <w:t>Potwierdzenie udziału w konferencji</w:t>
      </w:r>
      <w:r w:rsidRPr="00E67714">
        <w:rPr>
          <w:rFonts w:ascii="Garamond" w:eastAsia="Garamond" w:hAnsi="Garamond" w:cs="Garamond"/>
          <w:sz w:val="22"/>
          <w:szCs w:val="22"/>
        </w:rPr>
        <w:t xml:space="preserve">: </w:t>
      </w:r>
      <w:r w:rsidR="00FB2CF3">
        <w:fldChar w:fldCharType="begin"/>
      </w:r>
      <w:r w:rsidR="00FB2CF3">
        <w:instrText xml:space="preserve"> HYPERLINK "mailto:bpe@ur.krakow.pl" </w:instrText>
      </w:r>
      <w:r w:rsidR="00FB2CF3">
        <w:fldChar w:fldCharType="separate"/>
      </w:r>
      <w:r w:rsidRPr="00E67714">
        <w:rPr>
          <w:rStyle w:val="Hipercze"/>
          <w:rFonts w:ascii="Garamond" w:hAnsi="Garamond"/>
          <w:sz w:val="22"/>
          <w:szCs w:val="22"/>
        </w:rPr>
        <w:t>bpe@ur.krakow.pl</w:t>
      </w:r>
      <w:r w:rsidR="00FB2CF3">
        <w:rPr>
          <w:rStyle w:val="Hipercze"/>
          <w:rFonts w:ascii="Garamond" w:hAnsi="Garamond"/>
          <w:sz w:val="22"/>
          <w:szCs w:val="22"/>
        </w:rPr>
        <w:fldChar w:fldCharType="end"/>
      </w:r>
      <w:r w:rsidR="00FB2CF3">
        <w:rPr>
          <w:rFonts w:ascii="Garamond" w:eastAsia="Garamond" w:hAnsi="Garamond" w:cs="Garamond"/>
          <w:sz w:val="22"/>
          <w:szCs w:val="22"/>
        </w:rPr>
        <w:t>.</w:t>
      </w:r>
      <w:bookmarkStart w:id="0" w:name="_GoBack"/>
      <w:bookmarkEnd w:id="0"/>
    </w:p>
    <w:p w:rsidR="00370B25" w:rsidRPr="00E67714" w:rsidRDefault="007667CE" w:rsidP="00491D01">
      <w:pPr>
        <w:autoSpaceDE w:val="0"/>
        <w:spacing w:line="276" w:lineRule="auto"/>
        <w:rPr>
          <w:rFonts w:ascii="Garamond" w:eastAsia="Garamond" w:hAnsi="Garamond" w:cs="Garamond"/>
          <w:sz w:val="22"/>
          <w:szCs w:val="22"/>
          <w:lang w:val="en-US"/>
        </w:rPr>
      </w:pPr>
      <w:proofErr w:type="spellStart"/>
      <w:r w:rsidRPr="00E67714">
        <w:rPr>
          <w:rFonts w:ascii="Garamond" w:eastAsia="Garamond" w:hAnsi="Garamond" w:cs="Garamond"/>
          <w:b/>
          <w:sz w:val="22"/>
          <w:szCs w:val="22"/>
          <w:lang w:val="en-US"/>
        </w:rPr>
        <w:t>Informacje</w:t>
      </w:r>
      <w:proofErr w:type="spellEnd"/>
      <w:r w:rsidRPr="00E67714">
        <w:rPr>
          <w:rFonts w:ascii="Garamond" w:eastAsia="Garamond" w:hAnsi="Garamond" w:cs="Garamond"/>
          <w:b/>
          <w:sz w:val="22"/>
          <w:szCs w:val="22"/>
          <w:lang w:val="en-US"/>
        </w:rPr>
        <w:t xml:space="preserve"> </w:t>
      </w:r>
      <w:proofErr w:type="spellStart"/>
      <w:r w:rsidRPr="00E67714">
        <w:rPr>
          <w:rFonts w:ascii="Garamond" w:eastAsia="Garamond" w:hAnsi="Garamond" w:cs="Garamond"/>
          <w:b/>
          <w:sz w:val="22"/>
          <w:szCs w:val="22"/>
          <w:lang w:val="en-US"/>
        </w:rPr>
        <w:t>dotyczące</w:t>
      </w:r>
      <w:proofErr w:type="spellEnd"/>
      <w:r w:rsidRPr="00E67714">
        <w:rPr>
          <w:rFonts w:ascii="Garamond" w:eastAsia="Garamond" w:hAnsi="Garamond" w:cs="Garamond"/>
          <w:b/>
          <w:sz w:val="22"/>
          <w:szCs w:val="22"/>
          <w:lang w:val="en-US"/>
        </w:rPr>
        <w:t xml:space="preserve"> </w:t>
      </w:r>
      <w:proofErr w:type="spellStart"/>
      <w:r w:rsidRPr="00E67714">
        <w:rPr>
          <w:rFonts w:ascii="Garamond" w:eastAsia="Garamond" w:hAnsi="Garamond" w:cs="Garamond"/>
          <w:b/>
          <w:sz w:val="22"/>
          <w:szCs w:val="22"/>
          <w:lang w:val="en-US"/>
        </w:rPr>
        <w:t>konferencji</w:t>
      </w:r>
      <w:proofErr w:type="spellEnd"/>
      <w:r w:rsidRPr="00E67714">
        <w:rPr>
          <w:rFonts w:ascii="Garamond" w:eastAsia="Garamond" w:hAnsi="Garamond" w:cs="Garamond"/>
          <w:sz w:val="22"/>
          <w:szCs w:val="22"/>
          <w:lang w:val="en-US"/>
        </w:rPr>
        <w:t xml:space="preserve">: </w:t>
      </w:r>
    </w:p>
    <w:p w:rsidR="00370B25" w:rsidRPr="00E67714" w:rsidRDefault="007667CE" w:rsidP="00491D01">
      <w:pPr>
        <w:numPr>
          <w:ilvl w:val="0"/>
          <w:numId w:val="2"/>
        </w:numPr>
        <w:autoSpaceDE w:val="0"/>
        <w:spacing w:line="276" w:lineRule="auto"/>
        <w:rPr>
          <w:rFonts w:ascii="Garamond" w:eastAsia="Garamond" w:hAnsi="Garamond" w:cs="Garamond"/>
          <w:sz w:val="22"/>
          <w:szCs w:val="22"/>
          <w:lang w:val="en-US"/>
        </w:rPr>
      </w:pPr>
      <w:r w:rsidRPr="00E67714">
        <w:rPr>
          <w:rFonts w:ascii="Garamond" w:eastAsia="Garamond" w:hAnsi="Garamond" w:cs="Garamond"/>
          <w:sz w:val="22"/>
          <w:szCs w:val="22"/>
          <w:lang w:val="en-US"/>
        </w:rPr>
        <w:t>telefonicznie: 12 662 44 25,</w:t>
      </w:r>
    </w:p>
    <w:p w:rsidR="00370B25" w:rsidRPr="00E67714" w:rsidRDefault="007667CE" w:rsidP="00491D01">
      <w:pPr>
        <w:numPr>
          <w:ilvl w:val="0"/>
          <w:numId w:val="2"/>
        </w:numPr>
        <w:autoSpaceDE w:val="0"/>
        <w:spacing w:line="276" w:lineRule="auto"/>
        <w:rPr>
          <w:rStyle w:val="Hipercze"/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 xml:space="preserve">elektronicznie: </w:t>
      </w:r>
      <w:hyperlink r:id="rId9" w:history="1">
        <w:r w:rsidRPr="00E67714">
          <w:rPr>
            <w:rStyle w:val="Hipercze"/>
            <w:rFonts w:ascii="Garamond" w:hAnsi="Garamond"/>
            <w:sz w:val="22"/>
            <w:szCs w:val="22"/>
          </w:rPr>
          <w:t>bpe@ur.krakow.pl</w:t>
        </w:r>
      </w:hyperlink>
      <w:r w:rsidR="00491D01" w:rsidRPr="00E67714">
        <w:rPr>
          <w:rStyle w:val="Hipercze"/>
          <w:rFonts w:ascii="Garamond" w:eastAsia="Garamond" w:hAnsi="Garamond" w:cs="Garamond"/>
          <w:sz w:val="22"/>
          <w:szCs w:val="22"/>
        </w:rPr>
        <w:t>,</w:t>
      </w:r>
    </w:p>
    <w:p w:rsidR="000F74F4" w:rsidRPr="00E67714" w:rsidRDefault="00FB2CF3" w:rsidP="00E67714">
      <w:pPr>
        <w:numPr>
          <w:ilvl w:val="0"/>
          <w:numId w:val="2"/>
        </w:numPr>
        <w:autoSpaceDE w:val="0"/>
        <w:spacing w:after="120" w:line="276" w:lineRule="auto"/>
        <w:rPr>
          <w:rFonts w:ascii="Garamond" w:eastAsia="Garamond" w:hAnsi="Garamond" w:cs="Garamond"/>
          <w:color w:val="000080"/>
          <w:sz w:val="22"/>
          <w:szCs w:val="22"/>
          <w:u w:val="single"/>
        </w:rPr>
      </w:pPr>
      <w:hyperlink r:id="rId10" w:history="1">
        <w:r w:rsidR="00E52F8B" w:rsidRPr="00E67714">
          <w:rPr>
            <w:rStyle w:val="Hipercze"/>
            <w:rFonts w:ascii="Garamond" w:eastAsia="Garamond" w:hAnsi="Garamond" w:cs="Garamond"/>
            <w:sz w:val="22"/>
            <w:szCs w:val="22"/>
          </w:rPr>
          <w:t>http://www.ctt.ur.krakow.pl/</w:t>
        </w:r>
      </w:hyperlink>
      <w:r w:rsidR="00491D01" w:rsidRPr="00E67714">
        <w:rPr>
          <w:rFonts w:ascii="Garamond" w:eastAsia="Garamond" w:hAnsi="Garamond" w:cs="Garamond"/>
          <w:sz w:val="22"/>
          <w:szCs w:val="22"/>
        </w:rPr>
        <w:t>.</w:t>
      </w:r>
      <w:r w:rsidR="00E52F8B" w:rsidRPr="00E67714">
        <w:rPr>
          <w:rFonts w:ascii="Garamond" w:eastAsia="Garamond" w:hAnsi="Garamond" w:cs="Garamond"/>
          <w:sz w:val="22"/>
          <w:szCs w:val="22"/>
        </w:rPr>
        <w:t xml:space="preserve"> </w:t>
      </w:r>
      <w:r w:rsidR="00491D01" w:rsidRPr="00E67714">
        <w:rPr>
          <w:rFonts w:ascii="Garamond" w:eastAsia="Garamond" w:hAnsi="Garamond" w:cs="Garamond"/>
          <w:sz w:val="22"/>
          <w:szCs w:val="22"/>
        </w:rPr>
        <w:t xml:space="preserve"> </w:t>
      </w:r>
    </w:p>
    <w:p w:rsidR="00E67714" w:rsidRPr="00E67714" w:rsidRDefault="00E67714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:rsidR="00370B25" w:rsidRPr="00E67714" w:rsidRDefault="007667CE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  <w:r w:rsidRPr="00E67714">
        <w:rPr>
          <w:rFonts w:ascii="Garamond" w:hAnsi="Garamond"/>
          <w:b/>
          <w:sz w:val="22"/>
          <w:szCs w:val="22"/>
        </w:rPr>
        <w:t>Uczestnictwo w konferencji jest bezpłatne!</w:t>
      </w:r>
    </w:p>
    <w:p w:rsidR="000F74F4" w:rsidRPr="00E67714" w:rsidRDefault="000F74F4">
      <w:pPr>
        <w:autoSpaceDE w:val="0"/>
        <w:spacing w:line="276" w:lineRule="auto"/>
        <w:rPr>
          <w:rFonts w:ascii="Garamond" w:hAnsi="Garamond"/>
          <w:sz w:val="22"/>
          <w:szCs w:val="22"/>
        </w:rPr>
      </w:pPr>
    </w:p>
    <w:p w:rsidR="007667CE" w:rsidRPr="00E67714" w:rsidRDefault="007667CE">
      <w:pPr>
        <w:autoSpaceDE w:val="0"/>
        <w:spacing w:line="276" w:lineRule="auto"/>
        <w:jc w:val="center"/>
        <w:rPr>
          <w:rFonts w:ascii="Garamond" w:eastAsia="Garamond" w:hAnsi="Garamond" w:cs="Garamond"/>
          <w:sz w:val="22"/>
          <w:szCs w:val="22"/>
        </w:rPr>
      </w:pPr>
      <w:r w:rsidRPr="00E67714">
        <w:rPr>
          <w:rFonts w:ascii="Garamond" w:eastAsia="Garamond" w:hAnsi="Garamond" w:cs="Garamond"/>
          <w:sz w:val="22"/>
          <w:szCs w:val="22"/>
        </w:rPr>
        <w:t>Zapraszamy do udziału w konferencji!</w:t>
      </w:r>
    </w:p>
    <w:sectPr w:rsidR="007667CE" w:rsidRPr="00E67714" w:rsidSect="002B624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B9" w:rsidRDefault="00B162B9" w:rsidP="002B6245">
      <w:r>
        <w:separator/>
      </w:r>
    </w:p>
  </w:endnote>
  <w:endnote w:type="continuationSeparator" w:id="0">
    <w:p w:rsidR="00B162B9" w:rsidRDefault="00B162B9" w:rsidP="002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45" w:rsidRDefault="002B6245" w:rsidP="002B6245">
    <w:pPr>
      <w:widowControl/>
      <w:pBdr>
        <w:bottom w:val="single" w:sz="6" w:space="1" w:color="auto"/>
      </w:pBdr>
      <w:suppressAutoHyphens w:val="0"/>
      <w:autoSpaceDE w:val="0"/>
      <w:autoSpaceDN w:val="0"/>
      <w:adjustRightInd w:val="0"/>
      <w:jc w:val="center"/>
      <w:rPr>
        <w:rFonts w:ascii="Garamond" w:eastAsia="Times New Roman" w:hAnsi="Garamond" w:cs="Garamond"/>
        <w:kern w:val="0"/>
        <w:sz w:val="16"/>
        <w:szCs w:val="16"/>
        <w:lang w:eastAsia="pl-PL" w:bidi="ar-SA"/>
      </w:rPr>
    </w:pPr>
  </w:p>
  <w:p w:rsidR="002B6245" w:rsidRDefault="002B6245" w:rsidP="002B6245">
    <w:pPr>
      <w:widowControl/>
      <w:suppressAutoHyphens w:val="0"/>
      <w:autoSpaceDE w:val="0"/>
      <w:autoSpaceDN w:val="0"/>
      <w:adjustRightInd w:val="0"/>
      <w:jc w:val="center"/>
      <w:rPr>
        <w:rFonts w:ascii="Garamond" w:eastAsia="Times New Roman" w:hAnsi="Garamond" w:cs="Garamond"/>
        <w:kern w:val="0"/>
        <w:sz w:val="16"/>
        <w:szCs w:val="16"/>
        <w:lang w:eastAsia="pl-PL" w:bidi="ar-SA"/>
      </w:rPr>
    </w:pPr>
  </w:p>
  <w:p w:rsidR="002B6245" w:rsidRDefault="002B6245" w:rsidP="002B6245">
    <w:pPr>
      <w:widowControl/>
      <w:suppressAutoHyphens w:val="0"/>
      <w:autoSpaceDE w:val="0"/>
      <w:autoSpaceDN w:val="0"/>
      <w:adjustRightInd w:val="0"/>
      <w:jc w:val="center"/>
      <w:rPr>
        <w:rFonts w:ascii="Garamond" w:eastAsia="Times New Roman" w:hAnsi="Garamond" w:cs="Garamond"/>
        <w:kern w:val="0"/>
        <w:sz w:val="16"/>
        <w:szCs w:val="16"/>
        <w:lang w:eastAsia="pl-PL" w:bidi="ar-SA"/>
      </w:rPr>
    </w:pPr>
    <w:r>
      <w:rPr>
        <w:rFonts w:ascii="Garamond" w:eastAsia="Times New Roman" w:hAnsi="Garamond" w:cs="Garamond"/>
        <w:kern w:val="0"/>
        <w:sz w:val="16"/>
        <w:szCs w:val="16"/>
        <w:lang w:eastAsia="pl-PL" w:bidi="ar-SA"/>
      </w:rPr>
      <w:t>Konferencja jest współfinansowana ze środków Ministra Nauki i Szkolnictwa Wyższego w ramach programu</w:t>
    </w:r>
  </w:p>
  <w:p w:rsidR="002B6245" w:rsidRDefault="002B6245" w:rsidP="002B6245">
    <w:pPr>
      <w:pStyle w:val="Stopka"/>
      <w:jc w:val="center"/>
    </w:pPr>
    <w:r>
      <w:rPr>
        <w:rFonts w:ascii="Garamond" w:eastAsia="Times New Roman" w:hAnsi="Garamond" w:cs="Garamond"/>
        <w:kern w:val="0"/>
        <w:sz w:val="16"/>
        <w:szCs w:val="16"/>
        <w:lang w:eastAsia="pl-PL" w:bidi="ar-SA"/>
      </w:rPr>
      <w:t>“Kreator innowacyjności - wsparcie innowacyjnej przedsiębiorczości akademickiej”.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B9" w:rsidRDefault="00B162B9" w:rsidP="002B6245">
      <w:r>
        <w:separator/>
      </w:r>
    </w:p>
  </w:footnote>
  <w:footnote w:type="continuationSeparator" w:id="0">
    <w:p w:rsidR="00B162B9" w:rsidRDefault="00B162B9" w:rsidP="002B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F4" w:rsidRDefault="00DE513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-211455</wp:posOffset>
          </wp:positionV>
          <wp:extent cx="3086100" cy="835660"/>
          <wp:effectExtent l="0" t="0" r="0" b="2540"/>
          <wp:wrapNone/>
          <wp:docPr id="5" name="Obraz 5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-09 PL_JE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714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4204970</wp:posOffset>
              </wp:positionH>
              <wp:positionV relativeFrom="paragraph">
                <wp:posOffset>-335280</wp:posOffset>
              </wp:positionV>
              <wp:extent cx="2639060" cy="1236345"/>
              <wp:effectExtent l="13970" t="7620" r="5080" b="133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060" cy="1236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2B67" w:rsidRDefault="00D42B67" w:rsidP="00D42B67">
                          <w:r>
                            <w:rPr>
                              <w:noProof/>
                              <w:lang w:eastAsia="pl-PL" w:bidi="ar-SA"/>
                            </w:rPr>
                            <w:drawing>
                              <wp:inline distT="0" distB="0" distL="0" distR="0">
                                <wp:extent cx="1884655" cy="1008000"/>
                                <wp:effectExtent l="19050" t="0" r="1295" b="0"/>
                                <wp:docPr id="4" name="Obraz 1" descr="Z:\BPE\3 - PROJEKTY BEP\06 - PROJEKT - KREATOR INNOWACYJNOŚCI\Konferencja\ps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:\BPE\3 - PROJEKTY BEP\06 - PROJEKT - KREATOR INNOWACYJNOŚCI\Konferencja\ps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4655" cy="100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1.1pt;margin-top:-26.4pt;width:207.8pt;height:97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" strokecolor="white [3212]">
              <v:textbox>
                <w:txbxContent>
                  <w:p w:rsidR="00D42B67" w:rsidRDefault="00D42B67" w:rsidP="00D42B67">
                    <w:r>
                      <w:rPr>
                        <w:noProof/>
                        <w:lang w:eastAsia="pl-PL" w:bidi="ar-SA"/>
                      </w:rPr>
                      <w:drawing>
                        <wp:inline distT="0" distB="0" distL="0" distR="0">
                          <wp:extent cx="1884655" cy="1008000"/>
                          <wp:effectExtent l="19050" t="0" r="1295" b="0"/>
                          <wp:docPr id="4" name="Obraz 1" descr="Z:\BPE\3 - PROJEKTY BEP\06 - PROJEKT - KREATOR INNOWACYJNOŚCI\Konferencja\ps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:\BPE\3 - PROJEKTY BEP\06 - PROJEKT - KREATOR INNOWACYJNOŚCI\Konferencja\ps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4655" cy="100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13"/>
    <w:rsid w:val="000F74F4"/>
    <w:rsid w:val="00222DFF"/>
    <w:rsid w:val="002B6245"/>
    <w:rsid w:val="00370B25"/>
    <w:rsid w:val="00491D01"/>
    <w:rsid w:val="004D02CE"/>
    <w:rsid w:val="00525FF0"/>
    <w:rsid w:val="00574410"/>
    <w:rsid w:val="006D400C"/>
    <w:rsid w:val="0072440E"/>
    <w:rsid w:val="007667CE"/>
    <w:rsid w:val="007C0FD9"/>
    <w:rsid w:val="00801013"/>
    <w:rsid w:val="008F186D"/>
    <w:rsid w:val="00983753"/>
    <w:rsid w:val="009B1AAF"/>
    <w:rsid w:val="009C25A3"/>
    <w:rsid w:val="00A059B5"/>
    <w:rsid w:val="00AE15A0"/>
    <w:rsid w:val="00B162B9"/>
    <w:rsid w:val="00B25414"/>
    <w:rsid w:val="00B808A8"/>
    <w:rsid w:val="00D13504"/>
    <w:rsid w:val="00D42B67"/>
    <w:rsid w:val="00DA773E"/>
    <w:rsid w:val="00DE5130"/>
    <w:rsid w:val="00DF29CD"/>
    <w:rsid w:val="00E52F8B"/>
    <w:rsid w:val="00E67714"/>
    <w:rsid w:val="00E96526"/>
    <w:rsid w:val="00F2795B"/>
    <w:rsid w:val="00F71B1E"/>
    <w:rsid w:val="00F74626"/>
    <w:rsid w:val="00F83F80"/>
    <w:rsid w:val="00FB2CF3"/>
    <w:rsid w:val="00FC38EC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B2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agwek1"/>
    <w:next w:val="Tekstpodstawowy"/>
    <w:qFormat/>
    <w:rsid w:val="00370B25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70B25"/>
    <w:rPr>
      <w:rFonts w:ascii="Symbol" w:hAnsi="Symbol" w:cs="OpenSymbol"/>
    </w:rPr>
  </w:style>
  <w:style w:type="character" w:customStyle="1" w:styleId="Absatz-Standardschriftart">
    <w:name w:val="Absatz-Standardschriftart"/>
    <w:rsid w:val="00370B25"/>
  </w:style>
  <w:style w:type="character" w:customStyle="1" w:styleId="WW-Absatz-Standardschriftart">
    <w:name w:val="WW-Absatz-Standardschriftart"/>
    <w:rsid w:val="00370B25"/>
  </w:style>
  <w:style w:type="character" w:customStyle="1" w:styleId="WW-Absatz-Standardschriftart1">
    <w:name w:val="WW-Absatz-Standardschriftart1"/>
    <w:rsid w:val="00370B25"/>
  </w:style>
  <w:style w:type="character" w:customStyle="1" w:styleId="WW-Absatz-Standardschriftart11">
    <w:name w:val="WW-Absatz-Standardschriftart11"/>
    <w:rsid w:val="00370B25"/>
  </w:style>
  <w:style w:type="character" w:customStyle="1" w:styleId="WW-Absatz-Standardschriftart111">
    <w:name w:val="WW-Absatz-Standardschriftart111"/>
    <w:rsid w:val="00370B25"/>
  </w:style>
  <w:style w:type="character" w:customStyle="1" w:styleId="WW-Absatz-Standardschriftart1111">
    <w:name w:val="WW-Absatz-Standardschriftart1111"/>
    <w:rsid w:val="00370B25"/>
  </w:style>
  <w:style w:type="character" w:customStyle="1" w:styleId="WW-Absatz-Standardschriftart11111">
    <w:name w:val="WW-Absatz-Standardschriftart11111"/>
    <w:rsid w:val="00370B25"/>
  </w:style>
  <w:style w:type="character" w:customStyle="1" w:styleId="WW-Absatz-Standardschriftart111111">
    <w:name w:val="WW-Absatz-Standardschriftart111111"/>
    <w:rsid w:val="00370B25"/>
  </w:style>
  <w:style w:type="character" w:styleId="Hipercze">
    <w:name w:val="Hyperlink"/>
    <w:rsid w:val="00370B25"/>
    <w:rPr>
      <w:color w:val="000080"/>
      <w:u w:val="single"/>
    </w:rPr>
  </w:style>
  <w:style w:type="character" w:customStyle="1" w:styleId="Symbolewypunktowania">
    <w:name w:val="Symbole wypunktowania"/>
    <w:rsid w:val="00370B25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370B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370B25"/>
    <w:pPr>
      <w:spacing w:after="120"/>
    </w:pPr>
  </w:style>
  <w:style w:type="paragraph" w:styleId="Lista">
    <w:name w:val="List"/>
    <w:basedOn w:val="Tekstpodstawowy"/>
    <w:rsid w:val="00370B25"/>
  </w:style>
  <w:style w:type="paragraph" w:customStyle="1" w:styleId="Podpis1">
    <w:name w:val="Podpis1"/>
    <w:basedOn w:val="Normalny"/>
    <w:rsid w:val="00370B2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0B2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B624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6245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624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6245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4F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F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B2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agwek1"/>
    <w:next w:val="Tekstpodstawowy"/>
    <w:qFormat/>
    <w:rsid w:val="00370B25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70B25"/>
    <w:rPr>
      <w:rFonts w:ascii="Symbol" w:hAnsi="Symbol" w:cs="OpenSymbol"/>
    </w:rPr>
  </w:style>
  <w:style w:type="character" w:customStyle="1" w:styleId="Absatz-Standardschriftart">
    <w:name w:val="Absatz-Standardschriftart"/>
    <w:rsid w:val="00370B25"/>
  </w:style>
  <w:style w:type="character" w:customStyle="1" w:styleId="WW-Absatz-Standardschriftart">
    <w:name w:val="WW-Absatz-Standardschriftart"/>
    <w:rsid w:val="00370B25"/>
  </w:style>
  <w:style w:type="character" w:customStyle="1" w:styleId="WW-Absatz-Standardschriftart1">
    <w:name w:val="WW-Absatz-Standardschriftart1"/>
    <w:rsid w:val="00370B25"/>
  </w:style>
  <w:style w:type="character" w:customStyle="1" w:styleId="WW-Absatz-Standardschriftart11">
    <w:name w:val="WW-Absatz-Standardschriftart11"/>
    <w:rsid w:val="00370B25"/>
  </w:style>
  <w:style w:type="character" w:customStyle="1" w:styleId="WW-Absatz-Standardschriftart111">
    <w:name w:val="WW-Absatz-Standardschriftart111"/>
    <w:rsid w:val="00370B25"/>
  </w:style>
  <w:style w:type="character" w:customStyle="1" w:styleId="WW-Absatz-Standardschriftart1111">
    <w:name w:val="WW-Absatz-Standardschriftart1111"/>
    <w:rsid w:val="00370B25"/>
  </w:style>
  <w:style w:type="character" w:customStyle="1" w:styleId="WW-Absatz-Standardschriftart11111">
    <w:name w:val="WW-Absatz-Standardschriftart11111"/>
    <w:rsid w:val="00370B25"/>
  </w:style>
  <w:style w:type="character" w:customStyle="1" w:styleId="WW-Absatz-Standardschriftart111111">
    <w:name w:val="WW-Absatz-Standardschriftart111111"/>
    <w:rsid w:val="00370B25"/>
  </w:style>
  <w:style w:type="character" w:styleId="Hipercze">
    <w:name w:val="Hyperlink"/>
    <w:rsid w:val="00370B25"/>
    <w:rPr>
      <w:color w:val="000080"/>
      <w:u w:val="single"/>
    </w:rPr>
  </w:style>
  <w:style w:type="character" w:customStyle="1" w:styleId="Symbolewypunktowania">
    <w:name w:val="Symbole wypunktowania"/>
    <w:rsid w:val="00370B25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370B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370B25"/>
    <w:pPr>
      <w:spacing w:after="120"/>
    </w:pPr>
  </w:style>
  <w:style w:type="paragraph" w:styleId="Lista">
    <w:name w:val="List"/>
    <w:basedOn w:val="Tekstpodstawowy"/>
    <w:rsid w:val="00370B25"/>
  </w:style>
  <w:style w:type="paragraph" w:customStyle="1" w:styleId="Podpis1">
    <w:name w:val="Podpis1"/>
    <w:basedOn w:val="Normalny"/>
    <w:rsid w:val="00370B2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0B2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B624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6245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624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6245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4F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F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tt.ur.krakow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pe@ur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8950-E8E3-44B6-9EA1-ABD6475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12" baseType="variant">
      <vt:variant>
        <vt:i4>2097219</vt:i4>
      </vt:variant>
      <vt:variant>
        <vt:i4>3</vt:i4>
      </vt:variant>
      <vt:variant>
        <vt:i4>0</vt:i4>
      </vt:variant>
      <vt:variant>
        <vt:i4>5</vt:i4>
      </vt:variant>
      <vt:variant>
        <vt:lpwstr>mailto:bpe@ur.krakow.pl</vt:lpwstr>
      </vt:variant>
      <vt:variant>
        <vt:lpwstr/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mailto:bpe@ur.krakow.pl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2011-09-19T08:22:00Z</cp:lastPrinted>
  <dcterms:created xsi:type="dcterms:W3CDTF">2011-10-26T06:24:00Z</dcterms:created>
  <dcterms:modified xsi:type="dcterms:W3CDTF">2011-10-26T06:24:00Z</dcterms:modified>
</cp:coreProperties>
</file>